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E974" w14:textId="19CB8E11" w:rsidR="00ED7871" w:rsidRDefault="0008435E" w:rsidP="006A6956">
      <w:pPr>
        <w:jc w:val="both"/>
      </w:pPr>
      <w:r>
        <w:t xml:space="preserve">                                                                </w:t>
      </w:r>
    </w:p>
    <w:tbl>
      <w:tblPr>
        <w:tblStyle w:val="TableGrid"/>
        <w:tblW w:w="11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3257"/>
        <w:gridCol w:w="4075"/>
      </w:tblGrid>
      <w:tr w:rsidR="00ED7871" w:rsidRPr="009E3A65" w14:paraId="47A51CD4" w14:textId="77777777" w:rsidTr="00ED7871">
        <w:trPr>
          <w:trHeight w:val="2497"/>
          <w:jc w:val="center"/>
        </w:trPr>
        <w:tc>
          <w:tcPr>
            <w:tcW w:w="3980" w:type="dxa"/>
          </w:tcPr>
          <w:p w14:paraId="4C8234B1"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Frank Sippel, Mayor</w:t>
            </w:r>
          </w:p>
          <w:p w14:paraId="3A2C573F" w14:textId="77777777" w:rsidR="00ED7871" w:rsidRPr="009E3A65" w:rsidRDefault="00ED7871" w:rsidP="00C31B96">
            <w:pPr>
              <w:pStyle w:val="Head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521BE9C5" w14:textId="77777777" w:rsidR="00ED7871" w:rsidRPr="009E3A65" w:rsidRDefault="00ED7871" w:rsidP="00C31B96">
            <w:pPr>
              <w:pStyle w:val="Header"/>
              <w:rPr>
                <w:rFonts w:asciiTheme="minorHAnsi" w:hAnsiTheme="minorHAnsi" w:cstheme="minorHAnsi"/>
                <w:color w:val="657C9C" w:themeColor="text2" w:themeTint="BF"/>
              </w:rPr>
            </w:pPr>
          </w:p>
          <w:p w14:paraId="13E41B43"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Kevin Coombs, Deputy Mayor</w:t>
            </w:r>
          </w:p>
          <w:p w14:paraId="30F69403" w14:textId="77777777" w:rsidR="00ED7871" w:rsidRPr="009E3A65" w:rsidRDefault="00ED7871" w:rsidP="00C31B96">
            <w:pPr>
              <w:pStyle w:val="Head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7E98F32E" w14:textId="77777777" w:rsidR="00ED7871" w:rsidRPr="009E3A65" w:rsidRDefault="00ED7871" w:rsidP="00C31B96">
            <w:pPr>
              <w:pStyle w:val="Header"/>
              <w:rPr>
                <w:rFonts w:asciiTheme="minorHAnsi" w:hAnsiTheme="minorHAnsi" w:cstheme="minorHAnsi"/>
                <w:color w:val="657C9C" w:themeColor="text2" w:themeTint="BF"/>
              </w:rPr>
            </w:pPr>
          </w:p>
          <w:p w14:paraId="4CB61F7A"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Thomas Conrad, Ward 1</w:t>
            </w:r>
          </w:p>
          <w:p w14:paraId="01E2573A" w14:textId="77777777" w:rsidR="00ED7871" w:rsidRPr="009E3A65" w:rsidRDefault="00ED7871" w:rsidP="00C31B96">
            <w:pPr>
              <w:pStyle w:val="Head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6338FF9F" w14:textId="77777777" w:rsidR="00ED7871" w:rsidRPr="009E3A65" w:rsidRDefault="00ED7871" w:rsidP="00C31B96">
            <w:pPr>
              <w:pStyle w:val="Header"/>
              <w:rPr>
                <w:rFonts w:asciiTheme="minorHAnsi" w:hAnsiTheme="minorHAnsi" w:cstheme="minorHAnsi"/>
              </w:rPr>
            </w:pPr>
          </w:p>
        </w:tc>
        <w:tc>
          <w:tcPr>
            <w:tcW w:w="3257" w:type="dxa"/>
          </w:tcPr>
          <w:p w14:paraId="1CB34F68" w14:textId="77777777" w:rsidR="00ED7871" w:rsidRPr="009E3A65" w:rsidRDefault="00ED7871" w:rsidP="00C31B96">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244FCDC7" wp14:editId="24962030">
                  <wp:extent cx="876300" cy="845820"/>
                  <wp:effectExtent l="0" t="0" r="0"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5FA0EB1" w14:textId="77777777" w:rsidR="00ED7871" w:rsidRPr="009E3A65" w:rsidRDefault="00ED7871" w:rsidP="00C31B96">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051261D7"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2600 Bayshore Road</w:t>
            </w:r>
          </w:p>
          <w:p w14:paraId="2D4017CC"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4075" w:type="dxa"/>
          </w:tcPr>
          <w:p w14:paraId="0EDDCAC6"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Joseph Wareham, Ward 2</w:t>
            </w:r>
          </w:p>
          <w:p w14:paraId="6DB8C35A" w14:textId="77777777" w:rsidR="00ED7871" w:rsidRPr="009E3A65" w:rsidRDefault="00ED7871" w:rsidP="00C31B96">
            <w:pPr>
              <w:pStyle w:val="Head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642B4117" w14:textId="77777777" w:rsidR="00ED7871" w:rsidRPr="009E3A65" w:rsidRDefault="00ED7871" w:rsidP="00C31B96">
            <w:pPr>
              <w:pStyle w:val="Header"/>
              <w:rPr>
                <w:rFonts w:asciiTheme="minorHAnsi" w:hAnsiTheme="minorHAnsi" w:cstheme="minorHAnsi"/>
                <w:color w:val="657C9C" w:themeColor="text2" w:themeTint="BF"/>
              </w:rPr>
            </w:pPr>
          </w:p>
          <w:p w14:paraId="6A6CF0AF" w14:textId="77777777" w:rsidR="00ED7871" w:rsidRPr="009E3A65" w:rsidRDefault="00ED7871" w:rsidP="00C31B96">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05A67E7" w14:textId="77777777" w:rsidR="00ED7871" w:rsidRPr="009E3A65" w:rsidRDefault="00ED7871" w:rsidP="00C31B96">
            <w:pPr>
              <w:pStyle w:val="Header"/>
              <w:rPr>
                <w:rFonts w:asciiTheme="minorHAnsi" w:hAnsiTheme="minorHAnsi" w:cstheme="minorHAnsi"/>
                <w:color w:val="657C9C" w:themeColor="text2" w:themeTint="BF"/>
              </w:rPr>
            </w:pPr>
          </w:p>
          <w:p w14:paraId="5750EC32"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 xml:space="preserve">Michael Laffey, Manager </w:t>
            </w:r>
          </w:p>
          <w:p w14:paraId="5B28CF49" w14:textId="2E5DA38F" w:rsidR="00ED7871" w:rsidRPr="009E3A65" w:rsidRDefault="00ED7871" w:rsidP="00ED7871">
            <w:pPr>
              <w:pStyle w:val="Header"/>
              <w:rPr>
                <w:rFonts w:asciiTheme="minorHAnsi" w:hAnsiTheme="minorHAnsi" w:cstheme="minorHAnsi"/>
              </w:rPr>
            </w:pPr>
            <w:r w:rsidRPr="009E3A65">
              <w:rPr>
                <w:rFonts w:asciiTheme="minorHAnsi" w:hAnsiTheme="minorHAnsi" w:cstheme="minorHAnsi"/>
                <w:color w:val="004F88"/>
              </w:rPr>
              <w:t xml:space="preserve"> </w:t>
            </w:r>
            <w:hyperlink r:id="rId13" w:history="1">
              <w:r w:rsidRPr="009E3A65">
                <w:rPr>
                  <w:rStyle w:val="Hyperlink"/>
                  <w:rFonts w:asciiTheme="minorHAnsi" w:hAnsiTheme="minorHAnsi" w:cstheme="minorHAnsi"/>
                  <w:color w:val="004F88"/>
                </w:rPr>
                <w:t>mlaffey@townshipoflower.org</w:t>
              </w:r>
            </w:hyperlink>
          </w:p>
        </w:tc>
      </w:tr>
    </w:tbl>
    <w:p w14:paraId="3377D7E2" w14:textId="77777777" w:rsidR="00ED7871" w:rsidRDefault="00ED7871" w:rsidP="006A6956">
      <w:pPr>
        <w:jc w:val="both"/>
      </w:pPr>
    </w:p>
    <w:p w14:paraId="34600DA8" w14:textId="77777777" w:rsidR="00ED7871" w:rsidRDefault="00ED7871" w:rsidP="006A6956">
      <w:pPr>
        <w:jc w:val="both"/>
      </w:pPr>
    </w:p>
    <w:p w14:paraId="3138339C" w14:textId="17A1C71B" w:rsidR="00904BD6" w:rsidRDefault="00ED7871" w:rsidP="006A6956">
      <w:pPr>
        <w:jc w:val="both"/>
      </w:pPr>
      <w:r>
        <w:t>T</w:t>
      </w:r>
      <w:r w:rsidR="00904BD6">
        <w: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1DB9F50C" w:rsidR="00904BD6" w:rsidRDefault="00904BD6" w:rsidP="006A6956">
      <w:pPr>
        <w:ind w:firstLine="720"/>
        <w:jc w:val="both"/>
      </w:pPr>
      <w:r>
        <w:t xml:space="preserve">A regularly scheduled meeting of the Zoning Board of Adjustment was held on </w:t>
      </w:r>
      <w:r w:rsidR="00D9256F">
        <w:t>September 4</w:t>
      </w:r>
      <w:r w:rsidR="00323E72">
        <w:t>,</w:t>
      </w:r>
      <w:r w:rsidR="006B6713">
        <w:t xml:space="preserve"> </w:t>
      </w:r>
      <w:r w:rsidR="009B04AB">
        <w:t>202</w:t>
      </w:r>
      <w:r w:rsidR="009B68BF">
        <w:t>5</w:t>
      </w:r>
      <w:r w:rsidR="002B3E5C">
        <w:t>,</w:t>
      </w:r>
      <w:r>
        <w:t xml:space="preserve"> at the Lower Township Municipal Building. The meeting was called to order at 6:0</w:t>
      </w:r>
      <w:r w:rsidR="00FA7236">
        <w:t>0</w:t>
      </w:r>
      <w:r>
        <w:t xml:space="preserve"> P.M. by</w:t>
      </w:r>
      <w:r w:rsidR="009F636E">
        <w:t xml:space="preserve"> </w:t>
      </w:r>
      <w:r w:rsidR="00B5660A">
        <w:t xml:space="preserve">Chairman </w:t>
      </w:r>
      <w:r w:rsidR="00D9256F">
        <w:t>Hanson</w:t>
      </w:r>
      <w:r>
        <w:t>. The Recording Secretary stated that adequate notice of said meeting was given in compliance with the Open Public Meetings Act of 1975.</w:t>
      </w:r>
    </w:p>
    <w:p w14:paraId="24FE0356" w14:textId="77777777" w:rsidR="00622D9A" w:rsidRDefault="00622D9A" w:rsidP="006A6956">
      <w:pPr>
        <w:ind w:firstLine="720"/>
        <w:jc w:val="both"/>
      </w:pPr>
    </w:p>
    <w:p w14:paraId="10C3D8FE" w14:textId="77777777" w:rsidR="00622D9A" w:rsidRDefault="00622D9A" w:rsidP="006A6956">
      <w:pPr>
        <w:ind w:firstLine="720"/>
        <w:jc w:val="both"/>
      </w:pPr>
    </w:p>
    <w:p w14:paraId="2DAC58E3" w14:textId="77777777" w:rsidR="00904BD6" w:rsidRDefault="00904BD6" w:rsidP="006A6956">
      <w:pPr>
        <w:jc w:val="both"/>
      </w:pPr>
    </w:p>
    <w:p w14:paraId="4C2D1BB6" w14:textId="798CF792" w:rsidR="00333B6A" w:rsidRDefault="00904BD6" w:rsidP="00CC7814">
      <w:pPr>
        <w:ind w:firstLine="720"/>
        <w:jc w:val="both"/>
      </w:pPr>
      <w:r>
        <w:t>MEMBERS PRESENT:</w:t>
      </w:r>
      <w:bookmarkStart w:id="0" w:name="_Hlk191980306"/>
      <w:r w:rsidR="00CC7814">
        <w:tab/>
      </w:r>
      <w:r w:rsidR="00333B6A">
        <w:t>Chairman James Hanson</w:t>
      </w:r>
    </w:p>
    <w:p w14:paraId="03BCF171" w14:textId="1084FD50" w:rsidR="00D9256F" w:rsidRDefault="00D9256F" w:rsidP="00D9256F">
      <w:pPr>
        <w:ind w:left="2880" w:firstLine="720"/>
        <w:jc w:val="both"/>
      </w:pPr>
      <w:r>
        <w:t>Vice Chairman Michael Kennedy</w:t>
      </w:r>
    </w:p>
    <w:p w14:paraId="3878DA65" w14:textId="5E78BF59" w:rsidR="003F1EA5" w:rsidRDefault="003F1EA5" w:rsidP="00CC7814">
      <w:pPr>
        <w:ind w:left="2880" w:firstLine="720"/>
        <w:jc w:val="both"/>
      </w:pPr>
      <w:r>
        <w:t>Joseph P. Baker</w:t>
      </w:r>
    </w:p>
    <w:p w14:paraId="7EB8322F" w14:textId="6AD43136" w:rsidR="00333B6A" w:rsidRDefault="00333B6A" w:rsidP="00333B6A">
      <w:pPr>
        <w:ind w:left="2880" w:firstLine="720"/>
        <w:jc w:val="both"/>
      </w:pPr>
      <w:r>
        <w:t>Robert Basco, Sr.</w:t>
      </w:r>
    </w:p>
    <w:p w14:paraId="0195A0CA" w14:textId="620424DB" w:rsidR="006540E6" w:rsidRDefault="00F56705" w:rsidP="008612BA">
      <w:pPr>
        <w:ind w:left="2880" w:firstLine="720"/>
        <w:jc w:val="both"/>
      </w:pPr>
      <w:r>
        <w:t>David F. Brand, Jr.</w:t>
      </w:r>
    </w:p>
    <w:p w14:paraId="40E9CC6C" w14:textId="77777777" w:rsidR="005E19FE" w:rsidRDefault="005E19FE" w:rsidP="003B0780">
      <w:pPr>
        <w:ind w:firstLine="3600"/>
        <w:jc w:val="both"/>
      </w:pPr>
      <w:r>
        <w:t>Robert Sweeten</w:t>
      </w:r>
    </w:p>
    <w:p w14:paraId="69225134" w14:textId="019839E7" w:rsidR="003F1EA5" w:rsidRDefault="003F1EA5" w:rsidP="003F1EA5">
      <w:pPr>
        <w:ind w:left="2880" w:firstLine="720"/>
        <w:jc w:val="both"/>
      </w:pPr>
      <w:r>
        <w:t>Geoffrey Bostard</w:t>
      </w:r>
    </w:p>
    <w:p w14:paraId="1ECF8D10" w14:textId="5FF8C051" w:rsidR="008D70CA" w:rsidRDefault="00CC7814" w:rsidP="003F1EA5">
      <w:pPr>
        <w:ind w:left="2880" w:firstLine="720"/>
        <w:jc w:val="both"/>
      </w:pPr>
      <w:r>
        <w:t>Thomas Doherty</w:t>
      </w:r>
    </w:p>
    <w:p w14:paraId="2EF44369" w14:textId="77777777" w:rsidR="00CC7814" w:rsidRDefault="00CC7814" w:rsidP="008D70CA">
      <w:pPr>
        <w:jc w:val="both"/>
      </w:pPr>
    </w:p>
    <w:p w14:paraId="6A7C3719" w14:textId="77777777" w:rsidR="00A12A57" w:rsidRDefault="008D70CA" w:rsidP="00A12A57">
      <w:pPr>
        <w:ind w:firstLine="720"/>
        <w:jc w:val="both"/>
      </w:pPr>
      <w:r>
        <w:t>MEMBERS EXCUSED:</w:t>
      </w:r>
      <w:r>
        <w:tab/>
      </w:r>
      <w:r w:rsidR="00A12A57">
        <w:t>George Doherty</w:t>
      </w:r>
    </w:p>
    <w:p w14:paraId="42ED6458" w14:textId="0D7D1504" w:rsidR="00CC7814" w:rsidRDefault="00A12A57" w:rsidP="00A12A57">
      <w:pPr>
        <w:ind w:firstLine="3600"/>
        <w:jc w:val="both"/>
      </w:pPr>
      <w:r>
        <w:t>Ernest Utsch, III</w:t>
      </w:r>
      <w:r w:rsidR="008612BA">
        <w:tab/>
      </w:r>
    </w:p>
    <w:bookmarkEnd w:id="0"/>
    <w:p w14:paraId="4B11BCE0" w14:textId="264F68F8" w:rsidR="00D966F7" w:rsidRDefault="00850EAE" w:rsidP="003B0780">
      <w:pPr>
        <w:jc w:val="both"/>
      </w:pPr>
      <w:r>
        <w:tab/>
      </w:r>
      <w:r>
        <w:tab/>
      </w:r>
      <w:r>
        <w:tab/>
      </w:r>
    </w:p>
    <w:p w14:paraId="34C42237" w14:textId="43D213D5" w:rsidR="00904BD6" w:rsidRDefault="00904BD6" w:rsidP="00333B6A">
      <w:pPr>
        <w:ind w:firstLine="720"/>
        <w:jc w:val="both"/>
      </w:pPr>
      <w:r>
        <w:t>STAFF PRESENT:</w:t>
      </w:r>
      <w:r>
        <w:tab/>
      </w:r>
      <w:r>
        <w:tab/>
      </w:r>
      <w:r w:rsidR="00DC37B6">
        <w:t>Anthony J. Harvatt, II, Board Solicitor</w:t>
      </w:r>
    </w:p>
    <w:p w14:paraId="3257F143" w14:textId="27514233" w:rsidR="00D9256F" w:rsidRDefault="00D9256F" w:rsidP="00D9256F">
      <w:pPr>
        <w:ind w:left="2880" w:firstLine="720"/>
        <w:jc w:val="both"/>
      </w:pPr>
      <w:r>
        <w:t>William J. Galestok, Board Secretary</w:t>
      </w:r>
    </w:p>
    <w:p w14:paraId="2D834983" w14:textId="01B2D5B9" w:rsidR="00904BD6" w:rsidRDefault="009F636E" w:rsidP="003B0780">
      <w:pPr>
        <w:ind w:firstLine="3600"/>
        <w:jc w:val="both"/>
      </w:pPr>
      <w:r>
        <w:t>Patrick Wood</w:t>
      </w:r>
      <w:r w:rsidR="00904BD6">
        <w:t>, Recording Secretary</w:t>
      </w:r>
    </w:p>
    <w:p w14:paraId="0A93FEB9" w14:textId="77777777" w:rsidR="00F94B3A" w:rsidRDefault="00F94B3A" w:rsidP="003B0780">
      <w:pPr>
        <w:ind w:firstLine="3600"/>
        <w:jc w:val="both"/>
      </w:pPr>
      <w:r>
        <w:t xml:space="preserve">William Cathcart, Board Engineer </w:t>
      </w:r>
    </w:p>
    <w:p w14:paraId="75293A6B" w14:textId="1C80BCC9" w:rsidR="00837180" w:rsidRDefault="00837180" w:rsidP="00CC7814">
      <w:pPr>
        <w:ind w:left="2880" w:firstLine="720"/>
        <w:jc w:val="both"/>
      </w:pPr>
      <w:r>
        <w:t>Kathryn M. Steiger, Zoning Clerk</w:t>
      </w:r>
    </w:p>
    <w:p w14:paraId="082E5392" w14:textId="34BC3D5B" w:rsidR="00333B6A" w:rsidRDefault="00333B6A" w:rsidP="003B0780">
      <w:pPr>
        <w:widowControl/>
        <w:autoSpaceDE/>
        <w:autoSpaceDN/>
        <w:adjustRightInd/>
        <w:spacing w:line="259" w:lineRule="auto"/>
      </w:pPr>
    </w:p>
    <w:p w14:paraId="4C8617B7" w14:textId="77777777" w:rsidR="00E927E8" w:rsidRDefault="00E927E8" w:rsidP="003B0780">
      <w:pPr>
        <w:widowControl/>
        <w:autoSpaceDE/>
        <w:autoSpaceDN/>
        <w:adjustRightInd/>
        <w:spacing w:line="259" w:lineRule="auto"/>
      </w:pPr>
    </w:p>
    <w:p w14:paraId="4676C743" w14:textId="77777777" w:rsidR="00026224" w:rsidRDefault="00026224" w:rsidP="003B0780">
      <w:pPr>
        <w:widowControl/>
        <w:autoSpaceDE/>
        <w:autoSpaceDN/>
        <w:adjustRightInd/>
        <w:spacing w:line="259" w:lineRule="auto"/>
      </w:pPr>
    </w:p>
    <w:p w14:paraId="307B3403" w14:textId="77777777" w:rsidR="00A12A57" w:rsidRDefault="00A12A57" w:rsidP="003B0780">
      <w:pPr>
        <w:widowControl/>
        <w:autoSpaceDE/>
        <w:autoSpaceDN/>
        <w:adjustRightInd/>
        <w:spacing w:line="259" w:lineRule="auto"/>
      </w:pPr>
    </w:p>
    <w:p w14:paraId="7AE55F5F" w14:textId="1E5C0DB2" w:rsidR="003B0780" w:rsidRDefault="008B3FC1" w:rsidP="003B0780">
      <w:pPr>
        <w:widowControl/>
        <w:autoSpaceDE/>
        <w:autoSpaceDN/>
        <w:adjustRightInd/>
        <w:spacing w:line="259" w:lineRule="auto"/>
      </w:pPr>
      <w:r>
        <w:tab/>
      </w:r>
    </w:p>
    <w:p w14:paraId="4FB0A054" w14:textId="77777777" w:rsidR="00650DA0" w:rsidRDefault="00650DA0" w:rsidP="003B0780">
      <w:pPr>
        <w:widowControl/>
        <w:autoSpaceDE/>
        <w:autoSpaceDN/>
        <w:adjustRightInd/>
        <w:spacing w:line="259" w:lineRule="auto"/>
      </w:pPr>
    </w:p>
    <w:p w14:paraId="1169C8DF" w14:textId="77777777" w:rsidR="00650DA0" w:rsidRDefault="00650DA0" w:rsidP="003B0780">
      <w:pPr>
        <w:widowControl/>
        <w:autoSpaceDE/>
        <w:autoSpaceDN/>
        <w:adjustRightInd/>
        <w:spacing w:line="259" w:lineRule="auto"/>
      </w:pPr>
    </w:p>
    <w:p w14:paraId="07569910" w14:textId="41262F95" w:rsidR="003B0780" w:rsidRDefault="003B0780" w:rsidP="003B0780">
      <w:pPr>
        <w:widowControl/>
        <w:autoSpaceDE/>
        <w:autoSpaceDN/>
        <w:adjustRightInd/>
        <w:spacing w:line="259" w:lineRule="auto"/>
        <w:ind w:left="2880" w:firstLine="720"/>
      </w:pPr>
    </w:p>
    <w:p w14:paraId="58AC2245" w14:textId="203A9D95" w:rsidR="00ED7871" w:rsidRDefault="00ED7871" w:rsidP="009363ED">
      <w:pPr>
        <w:widowControl/>
        <w:autoSpaceDE/>
        <w:autoSpaceDN/>
        <w:adjustRightInd/>
        <w:spacing w:line="259" w:lineRule="auto"/>
        <w:jc w:val="both"/>
      </w:pPr>
    </w:p>
    <w:p w14:paraId="65A28A8B" w14:textId="5EAB9026" w:rsidR="00AF57DC" w:rsidRDefault="00AF57DC" w:rsidP="009363ED">
      <w:pPr>
        <w:ind w:firstLine="360"/>
        <w:jc w:val="both"/>
        <w:rPr>
          <w:u w:val="single"/>
        </w:rPr>
      </w:pPr>
      <w:r>
        <w:rPr>
          <w:u w:val="single"/>
        </w:rPr>
        <w:lastRenderedPageBreak/>
        <w:t>CORRESPONDENCE:</w:t>
      </w:r>
    </w:p>
    <w:p w14:paraId="390EE063" w14:textId="77777777" w:rsidR="00AF57DC" w:rsidRDefault="00AF57DC" w:rsidP="009363ED">
      <w:pPr>
        <w:ind w:firstLine="720"/>
        <w:jc w:val="both"/>
      </w:pPr>
      <w:r>
        <w:t>Handouts:</w:t>
      </w:r>
    </w:p>
    <w:p w14:paraId="0AC31893" w14:textId="26DE2EA8" w:rsidR="00AF57DC" w:rsidRDefault="00AF57DC" w:rsidP="009363ED">
      <w:pPr>
        <w:pStyle w:val="ListParagraph"/>
        <w:numPr>
          <w:ilvl w:val="0"/>
          <w:numId w:val="3"/>
        </w:numPr>
        <w:jc w:val="both"/>
      </w:pPr>
      <w:r>
        <w:t>List of Board Engineer Vouchers, dated</w:t>
      </w:r>
      <w:r w:rsidR="00D83682">
        <w:t xml:space="preserve"> </w:t>
      </w:r>
      <w:r w:rsidR="00D9256F">
        <w:t>September 3</w:t>
      </w:r>
      <w:r w:rsidR="00D83682">
        <w:t>,</w:t>
      </w:r>
      <w:r w:rsidR="00D776A8">
        <w:t xml:space="preserve"> </w:t>
      </w:r>
      <w:r>
        <w:t>202</w:t>
      </w:r>
      <w:r w:rsidR="009B68BF">
        <w:t>5</w:t>
      </w:r>
    </w:p>
    <w:p w14:paraId="5AA628B9" w14:textId="6116ACA8" w:rsidR="00B7566F" w:rsidRDefault="00B7566F" w:rsidP="009363ED">
      <w:pPr>
        <w:pStyle w:val="ListParagraph"/>
        <w:numPr>
          <w:ilvl w:val="0"/>
          <w:numId w:val="3"/>
        </w:numPr>
        <w:jc w:val="both"/>
      </w:pPr>
      <w:r>
        <w:t>List of Board Solicitor Vouchers, dated</w:t>
      </w:r>
      <w:r w:rsidR="00D776A8">
        <w:t xml:space="preserve"> </w:t>
      </w:r>
      <w:r w:rsidR="00D9256F">
        <w:t>September 2</w:t>
      </w:r>
      <w:r>
        <w:t>,</w:t>
      </w:r>
      <w:r w:rsidR="00D776A8">
        <w:t xml:space="preserve"> </w:t>
      </w:r>
      <w:r>
        <w:t>2025</w:t>
      </w:r>
    </w:p>
    <w:p w14:paraId="59164A11" w14:textId="77777777" w:rsidR="009F5ED0" w:rsidRDefault="009F5ED0" w:rsidP="009363ED">
      <w:pPr>
        <w:jc w:val="both"/>
      </w:pPr>
    </w:p>
    <w:p w14:paraId="3C7545D5" w14:textId="77777777" w:rsidR="0013084E" w:rsidRDefault="0013084E" w:rsidP="009363ED">
      <w:pPr>
        <w:ind w:firstLine="720"/>
        <w:jc w:val="both"/>
      </w:pPr>
      <w:r>
        <w:t>Chairman Hanson read the agenda aloud for the benefit of the public. Chairman Hanson then reviewed the opening procedure to the public in attendance. This explains the process for how public comments are heard and conducted. He informed the public there would be a three-minute time limit to address the Board, to allow for all public comments.</w:t>
      </w:r>
    </w:p>
    <w:p w14:paraId="0D8E9425" w14:textId="77777777" w:rsidR="00CC7814" w:rsidRDefault="00CC7814" w:rsidP="009363ED">
      <w:pPr>
        <w:ind w:firstLine="720"/>
        <w:jc w:val="both"/>
      </w:pPr>
    </w:p>
    <w:p w14:paraId="1F3E5D18" w14:textId="2EB4D399" w:rsidR="009F7CA7" w:rsidRDefault="009F7CA7" w:rsidP="009363ED">
      <w:pPr>
        <w:ind w:firstLine="720"/>
        <w:jc w:val="both"/>
      </w:pPr>
      <w:r>
        <w:t>Mr.</w:t>
      </w:r>
      <w:r w:rsidR="0002096E">
        <w:t xml:space="preserve"> </w:t>
      </w:r>
      <w:r w:rsidR="0013084E">
        <w:t xml:space="preserve">Brand </w:t>
      </w:r>
      <w:r>
        <w:t xml:space="preserve">made a motion to approve minutes from the meeting of </w:t>
      </w:r>
      <w:r w:rsidR="00D9256F">
        <w:t>August 7</w:t>
      </w:r>
      <w:r>
        <w:t>, 2025, seconded by Mr.</w:t>
      </w:r>
      <w:r w:rsidR="0013084E">
        <w:t xml:space="preserve"> Kennedy</w:t>
      </w:r>
      <w:r>
        <w:t>. Motion carried.</w:t>
      </w:r>
    </w:p>
    <w:p w14:paraId="6FC22BA1" w14:textId="77777777" w:rsidR="008E792C" w:rsidRDefault="008E792C" w:rsidP="009363ED">
      <w:pPr>
        <w:ind w:firstLine="720"/>
        <w:jc w:val="both"/>
      </w:pPr>
    </w:p>
    <w:p w14:paraId="322FBA99" w14:textId="6CDF7DBC" w:rsidR="0013084E" w:rsidRDefault="0013084E" w:rsidP="009363ED">
      <w:pPr>
        <w:ind w:firstLine="720"/>
        <w:jc w:val="both"/>
      </w:pPr>
      <w:r>
        <w:t>Mr.  Kennedy made a motion to approve all resolutions from the meeting of August 7, 2025, seconded by Mr. Brand. Motion carried.</w:t>
      </w:r>
    </w:p>
    <w:p w14:paraId="4EAC2768" w14:textId="77777777" w:rsidR="0013084E" w:rsidRDefault="0013084E" w:rsidP="009363ED">
      <w:pPr>
        <w:ind w:firstLine="720"/>
        <w:jc w:val="both"/>
      </w:pPr>
    </w:p>
    <w:p w14:paraId="5F870B91" w14:textId="1B74C092" w:rsidR="0001416E" w:rsidRDefault="0001416E" w:rsidP="009363ED">
      <w:pPr>
        <w:ind w:firstLine="720"/>
        <w:jc w:val="both"/>
      </w:pPr>
      <w:r>
        <w:t>Mr.</w:t>
      </w:r>
      <w:r w:rsidR="0013084E">
        <w:t xml:space="preserve"> Brand </w:t>
      </w:r>
      <w:r>
        <w:t>made a motion to approve Board Solicitor Vouchers, seconded by Mr</w:t>
      </w:r>
      <w:r w:rsidR="005A1E34">
        <w:t>.</w:t>
      </w:r>
      <w:r w:rsidR="0013084E">
        <w:t xml:space="preserve"> Kennedy. </w:t>
      </w:r>
      <w:r>
        <w:t xml:space="preserve"> Motion carried.</w:t>
      </w:r>
    </w:p>
    <w:p w14:paraId="243D6D87" w14:textId="77777777" w:rsidR="008E792C" w:rsidRDefault="008E792C" w:rsidP="009363ED">
      <w:pPr>
        <w:ind w:firstLine="720"/>
        <w:jc w:val="both"/>
      </w:pPr>
    </w:p>
    <w:p w14:paraId="6AACD06B" w14:textId="1CB1CA37" w:rsidR="00D9256F" w:rsidRDefault="00D9256F" w:rsidP="009363ED">
      <w:pPr>
        <w:pStyle w:val="ListParagraph"/>
        <w:numPr>
          <w:ilvl w:val="0"/>
          <w:numId w:val="23"/>
        </w:numPr>
        <w:jc w:val="both"/>
      </w:pPr>
      <w:r w:rsidRPr="00D9256F">
        <w:t xml:space="preserve">Hardship variance application for the creation of a duplex that on a lot that is deficient in area, submitted by Joseph W. Spratt for the location known as Block 548, Lot(s) 5-9, 105 Clubhouse Drive </w:t>
      </w:r>
    </w:p>
    <w:p w14:paraId="0535F858" w14:textId="77777777" w:rsidR="00D9256F" w:rsidRDefault="00D9256F" w:rsidP="009363ED">
      <w:pPr>
        <w:pStyle w:val="ListParagraph"/>
        <w:ind w:left="1080"/>
        <w:jc w:val="both"/>
      </w:pPr>
    </w:p>
    <w:p w14:paraId="409E2DE2" w14:textId="001E0FDD" w:rsidR="00D9256F" w:rsidRDefault="00D9256F" w:rsidP="009363ED">
      <w:pPr>
        <w:ind w:firstLine="720"/>
        <w:jc w:val="both"/>
      </w:pPr>
      <w:bookmarkStart w:id="1" w:name="_Hlk201234062"/>
      <w:r>
        <w:t>Mr. D. Scott DeWeese, II, Esq., is representing the applicant.</w:t>
      </w:r>
      <w:bookmarkEnd w:id="1"/>
    </w:p>
    <w:p w14:paraId="54BC5311" w14:textId="77777777" w:rsidR="00D303E6" w:rsidRDefault="00D303E6" w:rsidP="009363ED">
      <w:pPr>
        <w:pStyle w:val="ListParagraph"/>
        <w:ind w:left="1080"/>
        <w:jc w:val="both"/>
      </w:pPr>
    </w:p>
    <w:p w14:paraId="3EB08A14" w14:textId="0EFDAAEB" w:rsidR="002132BA" w:rsidRDefault="00D303E6" w:rsidP="009363ED">
      <w:pPr>
        <w:ind w:firstLine="720"/>
        <w:jc w:val="both"/>
      </w:pPr>
      <w:r>
        <w:t xml:space="preserve">Mr. DeWeese provided </w:t>
      </w:r>
      <w:r w:rsidR="002132BA">
        <w:t xml:space="preserve">the following </w:t>
      </w:r>
      <w:r>
        <w:t>overview</w:t>
      </w:r>
      <w:r w:rsidR="0049391C">
        <w:t xml:space="preserve"> of the proposed project:</w:t>
      </w:r>
    </w:p>
    <w:p w14:paraId="2109D745" w14:textId="142304CE" w:rsidR="00B15EB3" w:rsidRDefault="002132BA" w:rsidP="009363ED">
      <w:pPr>
        <w:ind w:firstLine="720"/>
        <w:jc w:val="both"/>
      </w:pPr>
      <w:r>
        <w:t xml:space="preserve">Description of the application request, </w:t>
      </w:r>
      <w:r w:rsidR="00D303E6">
        <w:t>block, and lot, stating the purpose is to seek approval for a “C” variance and construct a duplex</w:t>
      </w:r>
      <w:r>
        <w:t xml:space="preserve">, which is </w:t>
      </w:r>
      <w:r w:rsidR="00D303E6">
        <w:t>a permitted use</w:t>
      </w:r>
      <w:r>
        <w:t xml:space="preserve"> within the zone</w:t>
      </w:r>
      <w:r w:rsidR="00AD2143">
        <w:t xml:space="preserve">. </w:t>
      </w:r>
      <w:r w:rsidR="00D303E6">
        <w:t xml:space="preserve">Currently, the existing </w:t>
      </w:r>
      <w:r w:rsidR="00AD2143">
        <w:t>single-family</w:t>
      </w:r>
      <w:r w:rsidR="00D303E6">
        <w:t xml:space="preserve"> dwelling</w:t>
      </w:r>
      <w:r w:rsidR="00F72FCC">
        <w:t xml:space="preserve"> (SFD)</w:t>
      </w:r>
      <w:r w:rsidR="00D303E6">
        <w:t xml:space="preserve"> has been damaged by fire, and needs to be demolished and rebuilt. The proposed new building will be three (3) storie</w:t>
      </w:r>
      <w:r w:rsidR="00AD2143">
        <w:t>s, with parking/storage on the ground floor, bedrooms/baths on the second (2</w:t>
      </w:r>
      <w:r w:rsidR="00AD2143" w:rsidRPr="00AD2143">
        <w:rPr>
          <w:vertAlign w:val="superscript"/>
        </w:rPr>
        <w:t>nd</w:t>
      </w:r>
      <w:r w:rsidR="00AD2143">
        <w:t>) floor, the living room, great room, and kitchen on the top floor</w:t>
      </w:r>
      <w:r>
        <w:t>, e</w:t>
      </w:r>
      <w:r w:rsidR="00AD2143">
        <w:t xml:space="preserve">levator access is planned. The C Variance for a duplex </w:t>
      </w:r>
      <w:r>
        <w:t xml:space="preserve">requires a minimum lot area of 15,000 square feet. Because the lot area is </w:t>
      </w:r>
      <w:r w:rsidR="00AD2143">
        <w:t xml:space="preserve">11,585, </w:t>
      </w:r>
      <w:r>
        <w:t>the variance is need</w:t>
      </w:r>
      <w:r w:rsidR="00B15EB3">
        <w:t xml:space="preserve">ed, and noted this is an irregular shaped lot. </w:t>
      </w:r>
    </w:p>
    <w:p w14:paraId="2D65EFEE" w14:textId="57DDC8AD" w:rsidR="00B15EB3" w:rsidRDefault="00B15EB3" w:rsidP="009363ED">
      <w:pPr>
        <w:jc w:val="both"/>
      </w:pPr>
      <w:r>
        <w:tab/>
      </w:r>
    </w:p>
    <w:p w14:paraId="2F8CF805" w14:textId="5ED6DAD6" w:rsidR="00B15EB3" w:rsidRDefault="00B15EB3" w:rsidP="009363ED">
      <w:pPr>
        <w:jc w:val="both"/>
      </w:pPr>
      <w:r>
        <w:tab/>
        <w:t>This project advances the purposes of Master Plan, without any harm, satisfies all other requirements, and does not present any undue burdens.</w:t>
      </w:r>
    </w:p>
    <w:p w14:paraId="75603AF9" w14:textId="77777777" w:rsidR="00B15EB3" w:rsidRDefault="00B15EB3" w:rsidP="009363ED">
      <w:pPr>
        <w:jc w:val="both"/>
      </w:pPr>
    </w:p>
    <w:p w14:paraId="6A0C48D6" w14:textId="3B29D03A" w:rsidR="00B15EB3" w:rsidRDefault="00B15EB3" w:rsidP="009363ED">
      <w:pPr>
        <w:jc w:val="both"/>
      </w:pPr>
      <w:r>
        <w:tab/>
        <w:t>Mr. Vincent L. Orlando, L.L.A., P.E., P.P., C.M.E., was sworn in by Chairman Hanson, and provided credentials, which were accepted by the Board.</w:t>
      </w:r>
    </w:p>
    <w:p w14:paraId="5FECFB4F" w14:textId="77777777" w:rsidR="00B15EB3" w:rsidRDefault="00B15EB3" w:rsidP="009363ED">
      <w:pPr>
        <w:jc w:val="both"/>
      </w:pPr>
    </w:p>
    <w:p w14:paraId="2C53D7DF" w14:textId="78E06BF8" w:rsidR="00B15EB3" w:rsidRDefault="00B15EB3" w:rsidP="009363ED">
      <w:pPr>
        <w:jc w:val="both"/>
      </w:pPr>
      <w:r>
        <w:tab/>
        <w:t>At the request of Mr. DeWeese, Mr. Orlando provided the following overview</w:t>
      </w:r>
      <w:r w:rsidR="0049391C">
        <w:t xml:space="preserve"> of the proposed project:</w:t>
      </w:r>
    </w:p>
    <w:p w14:paraId="690ADEC2" w14:textId="4D449001" w:rsidR="00650DA0" w:rsidRDefault="0049391C" w:rsidP="009363ED">
      <w:pPr>
        <w:jc w:val="both"/>
      </w:pPr>
      <w:r>
        <w:tab/>
        <w:t xml:space="preserve">An exhibit was submitted into evidence, showing before/after renderings, and reviewed the property </w:t>
      </w:r>
      <w:r w:rsidR="004E06F5">
        <w:t>composition, noting the irregular shaped lot. Two (2) access points</w:t>
      </w:r>
      <w:r w:rsidR="00650DA0">
        <w:t xml:space="preserve"> are planned</w:t>
      </w:r>
      <w:r w:rsidR="004E06F5">
        <w:t xml:space="preserve">, Cliffside and Clubhouse, to avoid the “look” of a two-family structure. The surrounding neighborhood is predominantly </w:t>
      </w:r>
      <w:r w:rsidR="00F72FCC">
        <w:t>SFD</w:t>
      </w:r>
      <w:r w:rsidR="004E06F5">
        <w:t xml:space="preserve">s, with </w:t>
      </w:r>
      <w:r w:rsidR="0057642D">
        <w:t xml:space="preserve">several on </w:t>
      </w:r>
      <w:r w:rsidR="004E06F5">
        <w:t xml:space="preserve">undersized lots. </w:t>
      </w:r>
    </w:p>
    <w:p w14:paraId="58E30462" w14:textId="77777777" w:rsidR="00650DA0" w:rsidRDefault="00650DA0" w:rsidP="009363ED">
      <w:pPr>
        <w:jc w:val="both"/>
      </w:pPr>
    </w:p>
    <w:p w14:paraId="01923881" w14:textId="7DA990B5" w:rsidR="005E68DC" w:rsidRDefault="004E06F5" w:rsidP="00650DA0">
      <w:pPr>
        <w:ind w:firstLine="720"/>
        <w:jc w:val="both"/>
      </w:pPr>
      <w:r>
        <w:t>For the purpose</w:t>
      </w:r>
      <w:r w:rsidR="00650DA0">
        <w:t xml:space="preserve">s of </w:t>
      </w:r>
      <w:r>
        <w:t>illustrat</w:t>
      </w:r>
      <w:r w:rsidR="00650DA0">
        <w:t>ing</w:t>
      </w:r>
      <w:r>
        <w:t xml:space="preserve"> density, the exhibit </w:t>
      </w:r>
      <w:r w:rsidR="00650DA0">
        <w:t>depicts</w:t>
      </w:r>
      <w:r>
        <w:t xml:space="preserve"> the neighborhood, with non-conforming lots, noting 7,500 square feet lot area for a single family and 15,000 square feet lot area for a duplex.</w:t>
      </w:r>
      <w:r w:rsidR="00650DA0">
        <w:t xml:space="preserve"> </w:t>
      </w:r>
      <w:r w:rsidR="005E68DC">
        <w:t xml:space="preserve">Because </w:t>
      </w:r>
      <w:r w:rsidR="00650DA0">
        <w:t>a duplex is a</w:t>
      </w:r>
      <w:r w:rsidR="005E68DC">
        <w:t xml:space="preserve"> permitted use, </w:t>
      </w:r>
      <w:r w:rsidR="00650DA0">
        <w:t xml:space="preserve">and </w:t>
      </w:r>
      <w:r w:rsidR="005E68DC">
        <w:t xml:space="preserve">all setback </w:t>
      </w:r>
      <w:r w:rsidR="00650DA0">
        <w:t xml:space="preserve">and bulk standards </w:t>
      </w:r>
      <w:r w:rsidR="005E68DC">
        <w:t>requirements</w:t>
      </w:r>
      <w:r w:rsidR="00650DA0">
        <w:t xml:space="preserve"> are met,</w:t>
      </w:r>
      <w:r w:rsidR="005E68DC">
        <w:t xml:space="preserve"> Mr. Orlando confirmed the lot could support a duplex and is not overdeveloped. </w:t>
      </w:r>
    </w:p>
    <w:p w14:paraId="35300E94" w14:textId="77777777" w:rsidR="00650DA0" w:rsidRDefault="00650DA0" w:rsidP="00650DA0">
      <w:pPr>
        <w:ind w:firstLine="720"/>
        <w:jc w:val="both"/>
      </w:pPr>
    </w:p>
    <w:p w14:paraId="1E6BE743" w14:textId="54A28400" w:rsidR="005E68DC" w:rsidRDefault="005E68DC" w:rsidP="009363ED">
      <w:pPr>
        <w:ind w:firstLine="720"/>
        <w:jc w:val="both"/>
      </w:pPr>
      <w:r>
        <w:t xml:space="preserve">Mr. Orlando </w:t>
      </w:r>
      <w:r w:rsidR="0037663A">
        <w:t xml:space="preserve">then </w:t>
      </w:r>
      <w:r w:rsidR="004D3640">
        <w:t xml:space="preserve">summarized </w:t>
      </w:r>
      <w:r w:rsidR="0037663A">
        <w:t xml:space="preserve">that </w:t>
      </w:r>
      <w:r>
        <w:t xml:space="preserve">the four (4) </w:t>
      </w:r>
      <w:r w:rsidR="004D3640">
        <w:t>elements in z</w:t>
      </w:r>
      <w:r>
        <w:t>oning ar</w:t>
      </w:r>
      <w:r w:rsidR="004D3640">
        <w:t xml:space="preserve">e satisfied – i.e.: C) Light, Air, Open Space is provided; C) Provides establishment of appropriate population densities; I) Promotes desirable visual environment, due to the orientation of the building and architectural plans are designed to avoid the look of a two family dwelling; M) Encourage private and public development as the most efficient use of land. </w:t>
      </w:r>
    </w:p>
    <w:p w14:paraId="7F0EBF9C" w14:textId="77777777" w:rsidR="004D3640" w:rsidRDefault="004D3640" w:rsidP="009363ED">
      <w:pPr>
        <w:ind w:firstLine="720"/>
        <w:jc w:val="both"/>
      </w:pPr>
    </w:p>
    <w:p w14:paraId="062AA3E2" w14:textId="1A7937AE" w:rsidR="004D3640" w:rsidRDefault="004D3640" w:rsidP="009363ED">
      <w:pPr>
        <w:ind w:firstLine="720"/>
        <w:jc w:val="both"/>
      </w:pPr>
      <w:r>
        <w:t xml:space="preserve">In conclusion, there are no negative or substantial detriments created to the zone or neighborhood, as some existing dwellings are overbuilt on smaller lots. </w:t>
      </w:r>
    </w:p>
    <w:p w14:paraId="0D67A093" w14:textId="77777777" w:rsidR="004D3640" w:rsidRDefault="004D3640" w:rsidP="009363ED">
      <w:pPr>
        <w:ind w:firstLine="720"/>
        <w:jc w:val="both"/>
      </w:pPr>
    </w:p>
    <w:p w14:paraId="7390EF23" w14:textId="77777777" w:rsidR="007B2C4A" w:rsidRDefault="004D3640" w:rsidP="009363ED">
      <w:pPr>
        <w:ind w:firstLine="720"/>
        <w:jc w:val="both"/>
      </w:pPr>
      <w:r>
        <w:t xml:space="preserve">Mr. DeWeese stated that, at this point, the Board </w:t>
      </w:r>
      <w:r w:rsidR="007B2C4A">
        <w:t xml:space="preserve">has been provided with adequate information and testimony to approve the application. </w:t>
      </w:r>
    </w:p>
    <w:p w14:paraId="3431F6E5" w14:textId="77777777" w:rsidR="007B2C4A" w:rsidRDefault="007B2C4A" w:rsidP="009363ED">
      <w:pPr>
        <w:ind w:firstLine="720"/>
        <w:jc w:val="both"/>
      </w:pPr>
    </w:p>
    <w:p w14:paraId="6E7D72B8" w14:textId="77777777" w:rsidR="007B2C4A" w:rsidRDefault="007B2C4A" w:rsidP="009363ED">
      <w:pPr>
        <w:ind w:firstLine="720"/>
        <w:jc w:val="both"/>
      </w:pPr>
      <w:r>
        <w:t>T</w:t>
      </w:r>
      <w:r w:rsidR="008218E7">
        <w:t>his portion of the meeting was opened to the public.</w:t>
      </w:r>
      <w:r w:rsidR="008218E7" w:rsidRPr="008D01E1">
        <w:t xml:space="preserve"> </w:t>
      </w:r>
    </w:p>
    <w:p w14:paraId="79E8F879" w14:textId="77777777" w:rsidR="007B2C4A" w:rsidRDefault="007B2C4A" w:rsidP="009363ED">
      <w:pPr>
        <w:ind w:firstLine="720"/>
        <w:jc w:val="both"/>
      </w:pPr>
    </w:p>
    <w:p w14:paraId="532C0BBF" w14:textId="4C00B5BC" w:rsidR="007B2C4A" w:rsidRDefault="007B2C4A" w:rsidP="009363ED">
      <w:pPr>
        <w:ind w:firstLine="720"/>
        <w:jc w:val="both"/>
      </w:pPr>
      <w:r>
        <w:t>The following is a summary of each public attendee’s testimony, all sworn in individually by Chairman Hanson:</w:t>
      </w:r>
    </w:p>
    <w:p w14:paraId="4BF2A80F" w14:textId="77777777" w:rsidR="007B2C4A" w:rsidRDefault="007B2C4A" w:rsidP="009363ED">
      <w:pPr>
        <w:ind w:firstLine="720"/>
        <w:jc w:val="both"/>
      </w:pPr>
    </w:p>
    <w:p w14:paraId="4FCEC369" w14:textId="43BDB815" w:rsidR="007B2C4A" w:rsidRDefault="00537ABC" w:rsidP="009363ED">
      <w:pPr>
        <w:ind w:firstLine="720"/>
        <w:jc w:val="both"/>
      </w:pPr>
      <w:r>
        <w:t xml:space="preserve">Ms. </w:t>
      </w:r>
      <w:r w:rsidR="007B2C4A">
        <w:t xml:space="preserve">Caroline Rankovic, resident of 101 Cliffside Road: </w:t>
      </w:r>
    </w:p>
    <w:p w14:paraId="2A14EF78" w14:textId="1AA16DC6" w:rsidR="007B2C4A" w:rsidRDefault="007B2C4A" w:rsidP="009363ED">
      <w:pPr>
        <w:jc w:val="both"/>
      </w:pPr>
      <w:r>
        <w:tab/>
      </w:r>
      <w:r w:rsidR="00537ABC">
        <w:t xml:space="preserve">Opposed. </w:t>
      </w:r>
      <w:r>
        <w:t xml:space="preserve">Thanked the Board for the opportunity to speak. </w:t>
      </w:r>
      <w:r w:rsidR="00740D15">
        <w:t>Stated opposition to the application, a</w:t>
      </w:r>
      <w:r>
        <w:t xml:space="preserve">s a </w:t>
      </w:r>
      <w:r w:rsidR="00C2117F">
        <w:t>lifelong</w:t>
      </w:r>
      <w:r>
        <w:t xml:space="preserve">, </w:t>
      </w:r>
      <w:r w:rsidR="00740D15">
        <w:t>year-round</w:t>
      </w:r>
      <w:r>
        <w:t xml:space="preserve"> resident, </w:t>
      </w:r>
      <w:r w:rsidR="00CE229F">
        <w:t>with three</w:t>
      </w:r>
      <w:r w:rsidR="00F72FCC">
        <w:t xml:space="preserve"> (3)</w:t>
      </w:r>
      <w:r w:rsidR="00CE229F">
        <w:t xml:space="preserve"> young children, </w:t>
      </w:r>
      <w:r>
        <w:t>located across the street from the subject property</w:t>
      </w:r>
      <w:r w:rsidR="00740D15">
        <w:t xml:space="preserve">. </w:t>
      </w:r>
      <w:r w:rsidR="00C2117F">
        <w:t xml:space="preserve">The lot was purchased, with intent to remain as </w:t>
      </w:r>
      <w:r w:rsidR="00F72FCC">
        <w:t>an</w:t>
      </w:r>
      <w:r w:rsidR="00C2117F">
        <w:t xml:space="preserve"> </w:t>
      </w:r>
      <w:r w:rsidR="00F72FCC">
        <w:t>SFD</w:t>
      </w:r>
      <w:r w:rsidR="00C2117F">
        <w:t xml:space="preserve">. </w:t>
      </w:r>
      <w:r w:rsidR="00CE229F">
        <w:t>A</w:t>
      </w:r>
      <w:r w:rsidR="00C2117F">
        <w:t xml:space="preserve">dditional cars and traffic will present potential hazards, mature trees have been removed, the </w:t>
      </w:r>
      <w:r w:rsidR="00CE229F">
        <w:t>documentation obtained from the Township, via OPRA</w:t>
      </w:r>
      <w:r w:rsidR="00F72FCC">
        <w:t xml:space="preserve"> (Open Public Records Act)</w:t>
      </w:r>
      <w:r w:rsidR="00CE229F">
        <w:t xml:space="preserve"> request, </w:t>
      </w:r>
      <w:r w:rsidR="00C2117F">
        <w:t>note</w:t>
      </w:r>
      <w:r w:rsidR="00D5548E">
        <w:t>s</w:t>
      </w:r>
      <w:r w:rsidR="00C2117F">
        <w:t xml:space="preserve"> safety and sewer issues. Quality of life suffers,</w:t>
      </w:r>
      <w:r w:rsidR="00D5548E">
        <w:t xml:space="preserve"> with potential for</w:t>
      </w:r>
      <w:r w:rsidR="00C2117F">
        <w:t xml:space="preserve"> Airbnb’s </w:t>
      </w:r>
      <w:r w:rsidR="00D5548E">
        <w:t xml:space="preserve">to </w:t>
      </w:r>
      <w:r w:rsidR="00C2117F">
        <w:t xml:space="preserve">surface. </w:t>
      </w:r>
      <w:r w:rsidR="00740D15">
        <w:t xml:space="preserve">The owner of the property is a Pennsylvania resident, </w:t>
      </w:r>
      <w:r w:rsidR="00D5548E">
        <w:t xml:space="preserve">who </w:t>
      </w:r>
      <w:r w:rsidR="00740D15">
        <w:t>was not displaced</w:t>
      </w:r>
      <w:r w:rsidR="00D5548E">
        <w:t xml:space="preserve"> </w:t>
      </w:r>
      <w:r w:rsidR="00740D15">
        <w:t xml:space="preserve">due to </w:t>
      </w:r>
      <w:r w:rsidR="00D5548E">
        <w:t xml:space="preserve">a </w:t>
      </w:r>
      <w:r w:rsidR="00740D15">
        <w:t xml:space="preserve">fire, </w:t>
      </w:r>
      <w:r w:rsidR="00D5548E">
        <w:t>thus not creating a</w:t>
      </w:r>
      <w:r w:rsidR="00740D15">
        <w:t xml:space="preserve"> hardship. The property has been in disrepair since 2024. Requesting that the Board preserves the intent of the lot size</w:t>
      </w:r>
      <w:r w:rsidR="00D5548E">
        <w:t xml:space="preserve"> for </w:t>
      </w:r>
      <w:r w:rsidR="00F72FCC">
        <w:t>an</w:t>
      </w:r>
      <w:r w:rsidR="00D5548E">
        <w:t xml:space="preserve"> </w:t>
      </w:r>
      <w:r w:rsidR="00F72FCC">
        <w:t>SFD</w:t>
      </w:r>
      <w:r w:rsidR="00D5548E">
        <w:t xml:space="preserve">. </w:t>
      </w:r>
      <w:r w:rsidR="00740D15">
        <w:t xml:space="preserve"> </w:t>
      </w:r>
    </w:p>
    <w:p w14:paraId="7CB1814F" w14:textId="77777777" w:rsidR="00740D15" w:rsidRDefault="00740D15" w:rsidP="009363ED">
      <w:pPr>
        <w:jc w:val="both"/>
      </w:pPr>
    </w:p>
    <w:p w14:paraId="5799DF63" w14:textId="7FD92661" w:rsidR="00740D15" w:rsidRDefault="00740D15" w:rsidP="009363ED">
      <w:pPr>
        <w:jc w:val="both"/>
      </w:pPr>
      <w:r>
        <w:tab/>
      </w:r>
      <w:r w:rsidR="00537ABC">
        <w:t xml:space="preserve">Mr. </w:t>
      </w:r>
      <w:r>
        <w:t>Thomas Neary, resident of 507 Mallow Road:</w:t>
      </w:r>
    </w:p>
    <w:p w14:paraId="2C10E568" w14:textId="4E3CFC99" w:rsidR="00740D15" w:rsidRDefault="00740D15" w:rsidP="009363ED">
      <w:pPr>
        <w:jc w:val="both"/>
      </w:pPr>
      <w:r>
        <w:tab/>
      </w:r>
      <w:r w:rsidR="00537ABC">
        <w:t xml:space="preserve">Opposed. </w:t>
      </w:r>
      <w:r>
        <w:t>Mr. Neary stated opposition to the application, noting a three (3) story structure does not fit in the neighborhood. With two</w:t>
      </w:r>
      <w:r w:rsidR="00F72FCC">
        <w:t xml:space="preserve"> (2)</w:t>
      </w:r>
      <w:r>
        <w:t xml:space="preserve"> Airbnb’s already in the area, adding 8-10 cars, this will become a rental, with more traffic. This is not needed in the neighborhood.</w:t>
      </w:r>
    </w:p>
    <w:p w14:paraId="168A9080" w14:textId="77777777" w:rsidR="00740D15" w:rsidRDefault="00740D15" w:rsidP="009363ED">
      <w:pPr>
        <w:jc w:val="both"/>
      </w:pPr>
    </w:p>
    <w:p w14:paraId="484434D5" w14:textId="32A16553" w:rsidR="00740D15" w:rsidRDefault="00740D15" w:rsidP="009363ED">
      <w:pPr>
        <w:jc w:val="both"/>
      </w:pPr>
      <w:r>
        <w:tab/>
      </w:r>
      <w:r w:rsidR="00537ABC">
        <w:t xml:space="preserve">Mr. </w:t>
      </w:r>
      <w:r>
        <w:t>Igor Rankovic, resident of 107 Cliffside Road</w:t>
      </w:r>
    </w:p>
    <w:p w14:paraId="59244B41" w14:textId="5C6CE055" w:rsidR="00740D15" w:rsidRDefault="00740D15" w:rsidP="009363ED">
      <w:pPr>
        <w:jc w:val="both"/>
      </w:pPr>
      <w:r>
        <w:tab/>
      </w:r>
      <w:r w:rsidR="00537ABC">
        <w:t xml:space="preserve">Opposed. </w:t>
      </w:r>
      <w:r>
        <w:t xml:space="preserve">All lots in the area have </w:t>
      </w:r>
      <w:r w:rsidR="00F72FCC">
        <w:t>SFDs</w:t>
      </w:r>
      <w:r>
        <w:t xml:space="preserve">, there is no need to develop </w:t>
      </w:r>
      <w:r w:rsidR="00537ABC">
        <w:t xml:space="preserve">a duplex. The applicant has the right to renovate the existing </w:t>
      </w:r>
      <w:r w:rsidR="00F72FCC">
        <w:t>SFD</w:t>
      </w:r>
      <w:r w:rsidR="00537ABC">
        <w:t xml:space="preserve">. Requesting the property remain a </w:t>
      </w:r>
      <w:r w:rsidR="00F72FCC">
        <w:t>SFD</w:t>
      </w:r>
      <w:r w:rsidR="00537ABC">
        <w:t xml:space="preserve">. </w:t>
      </w:r>
      <w:r>
        <w:t xml:space="preserve"> </w:t>
      </w:r>
    </w:p>
    <w:p w14:paraId="6A08E313" w14:textId="77777777" w:rsidR="00537ABC" w:rsidRDefault="00537ABC" w:rsidP="009363ED">
      <w:pPr>
        <w:jc w:val="both"/>
      </w:pPr>
    </w:p>
    <w:p w14:paraId="75743868" w14:textId="77777777" w:rsidR="00537ABC" w:rsidRDefault="00537ABC" w:rsidP="009363ED">
      <w:pPr>
        <w:jc w:val="both"/>
      </w:pPr>
      <w:r>
        <w:tab/>
        <w:t>Ms. Rosemarie Brophy, resident of 134 Race Track Road</w:t>
      </w:r>
    </w:p>
    <w:p w14:paraId="773B1D36" w14:textId="1FF55636" w:rsidR="00537ABC" w:rsidRDefault="00537ABC" w:rsidP="009363ED">
      <w:pPr>
        <w:jc w:val="both"/>
      </w:pPr>
      <w:r>
        <w:tab/>
        <w:t xml:space="preserve">Opposed. </w:t>
      </w:r>
      <w:r w:rsidR="00D5548E">
        <w:t xml:space="preserve">Has been a resident of the </w:t>
      </w:r>
      <w:r>
        <w:t>Town Bank community</w:t>
      </w:r>
      <w:r w:rsidR="00D5548E">
        <w:t xml:space="preserve"> and a</w:t>
      </w:r>
      <w:r>
        <w:t xml:space="preserve">grees with all previous comments. This is a </w:t>
      </w:r>
      <w:r w:rsidR="00F72FCC">
        <w:t>SFD</w:t>
      </w:r>
      <w:r>
        <w:t xml:space="preserve"> community. If the lot area meets requirements for the duplex, it is okay, as the larger lot sizes allow for larger homes.   </w:t>
      </w:r>
    </w:p>
    <w:p w14:paraId="58DF93CE" w14:textId="77777777" w:rsidR="00537ABC" w:rsidRDefault="00537ABC" w:rsidP="009363ED">
      <w:pPr>
        <w:jc w:val="both"/>
      </w:pPr>
    </w:p>
    <w:p w14:paraId="7E0D8320" w14:textId="7A39AAAF" w:rsidR="00537ABC" w:rsidRDefault="00537ABC" w:rsidP="009363ED">
      <w:pPr>
        <w:jc w:val="both"/>
      </w:pPr>
      <w:r>
        <w:tab/>
        <w:t>Ms. Jacqueline King, resident of 100 Cliffside Road</w:t>
      </w:r>
    </w:p>
    <w:p w14:paraId="27085CBD" w14:textId="362D0F2D" w:rsidR="00537ABC" w:rsidRDefault="00537ABC" w:rsidP="009363ED">
      <w:pPr>
        <w:jc w:val="both"/>
      </w:pPr>
      <w:r>
        <w:tab/>
        <w:t xml:space="preserve">Opposed. Attempting to construct on an undersized lot </w:t>
      </w:r>
      <w:r w:rsidR="00D5548E">
        <w:t xml:space="preserve">that </w:t>
      </w:r>
      <w:r>
        <w:t xml:space="preserve">it is not going to work. </w:t>
      </w:r>
      <w:r w:rsidR="00D5548E">
        <w:t>S</w:t>
      </w:r>
      <w:r>
        <w:t>urrounding properties are rentals</w:t>
      </w:r>
      <w:r w:rsidR="00D5548E">
        <w:t xml:space="preserve">, with </w:t>
      </w:r>
      <w:r>
        <w:t>add</w:t>
      </w:r>
      <w:r w:rsidR="00D5548E">
        <w:t xml:space="preserve">itional </w:t>
      </w:r>
      <w:r>
        <w:t>cars</w:t>
      </w:r>
      <w:r w:rsidR="00D5548E">
        <w:t>. T</w:t>
      </w:r>
      <w:r>
        <w:t xml:space="preserve">his will also be a rental, </w:t>
      </w:r>
      <w:r w:rsidR="00E41B9A">
        <w:t>with</w:t>
      </w:r>
      <w:r>
        <w:t xml:space="preserve"> more cars. </w:t>
      </w:r>
      <w:r w:rsidR="00E41B9A">
        <w:t xml:space="preserve">It is too much and not in the character of the neighborhood. </w:t>
      </w:r>
    </w:p>
    <w:p w14:paraId="3FEB5FC9" w14:textId="77777777" w:rsidR="00E41B9A" w:rsidRDefault="00E41B9A" w:rsidP="009363ED">
      <w:pPr>
        <w:jc w:val="both"/>
      </w:pPr>
    </w:p>
    <w:p w14:paraId="318D2CF5" w14:textId="78AEE11E" w:rsidR="00E41B9A" w:rsidRDefault="00E41B9A" w:rsidP="009363ED">
      <w:pPr>
        <w:jc w:val="both"/>
      </w:pPr>
      <w:r>
        <w:tab/>
        <w:t>Mr. Joseph McMenamin, resident of 12 Folsom Road</w:t>
      </w:r>
    </w:p>
    <w:p w14:paraId="45E260EB" w14:textId="318CB1FA" w:rsidR="00E41B9A" w:rsidRDefault="00E41B9A" w:rsidP="009363ED">
      <w:pPr>
        <w:jc w:val="both"/>
      </w:pPr>
      <w:r>
        <w:tab/>
        <w:t xml:space="preserve">Opposed. This property is located within doors of the Community Center and will not be good optics to construct a monster building for people using this facility. </w:t>
      </w:r>
    </w:p>
    <w:p w14:paraId="4837DC2A" w14:textId="77777777" w:rsidR="00E41B9A" w:rsidRDefault="00E41B9A" w:rsidP="009363ED">
      <w:pPr>
        <w:jc w:val="both"/>
      </w:pPr>
    </w:p>
    <w:p w14:paraId="386E79BD" w14:textId="77777777" w:rsidR="000834E4" w:rsidRDefault="000834E4" w:rsidP="009363ED">
      <w:pPr>
        <w:jc w:val="both"/>
      </w:pPr>
    </w:p>
    <w:p w14:paraId="3764C311" w14:textId="77777777" w:rsidR="000834E4" w:rsidRDefault="000834E4" w:rsidP="009363ED">
      <w:pPr>
        <w:jc w:val="both"/>
      </w:pPr>
    </w:p>
    <w:p w14:paraId="14C72328" w14:textId="77777777" w:rsidR="000834E4" w:rsidRDefault="000834E4" w:rsidP="009363ED">
      <w:pPr>
        <w:jc w:val="both"/>
      </w:pPr>
    </w:p>
    <w:p w14:paraId="5C1011AB" w14:textId="1BC4A534" w:rsidR="00E41B9A" w:rsidRDefault="00E41B9A" w:rsidP="009363ED">
      <w:pPr>
        <w:jc w:val="both"/>
      </w:pPr>
      <w:r>
        <w:tab/>
        <w:t xml:space="preserve">Mr. Robert Roy, resident of </w:t>
      </w:r>
      <w:r w:rsidR="00D5548E">
        <w:t xml:space="preserve">30 </w:t>
      </w:r>
      <w:r>
        <w:t>Cliffside Road</w:t>
      </w:r>
    </w:p>
    <w:p w14:paraId="52CB63B8" w14:textId="22F1F5F5" w:rsidR="00E41B9A" w:rsidRDefault="00E41B9A" w:rsidP="009363ED">
      <w:pPr>
        <w:jc w:val="both"/>
      </w:pPr>
      <w:r>
        <w:tab/>
        <w:t>Opposed. Area is not designed to handle all the traffic. Mostly are rancher</w:t>
      </w:r>
      <w:r w:rsidR="00D5548E">
        <w:t xml:space="preserve"> style home</w:t>
      </w:r>
      <w:r>
        <w:t xml:space="preserve">s. The summer season is very busy, with additional parking on streets for the beach, which increases each year. Too busy. </w:t>
      </w:r>
    </w:p>
    <w:p w14:paraId="39D6EA54" w14:textId="77777777" w:rsidR="00E41B9A" w:rsidRDefault="00E41B9A" w:rsidP="009363ED">
      <w:pPr>
        <w:jc w:val="both"/>
      </w:pPr>
    </w:p>
    <w:p w14:paraId="63360437" w14:textId="466507F7" w:rsidR="00E41B9A" w:rsidRDefault="00E41B9A" w:rsidP="009363ED">
      <w:pPr>
        <w:jc w:val="both"/>
      </w:pPr>
      <w:r>
        <w:tab/>
        <w:t>Mr. Joseph Pensi, resident of 12 Folsom Road</w:t>
      </w:r>
    </w:p>
    <w:p w14:paraId="769725B3" w14:textId="73B10BD6" w:rsidR="00E41B9A" w:rsidRDefault="00E41B9A" w:rsidP="009363ED">
      <w:pPr>
        <w:jc w:val="both"/>
      </w:pPr>
      <w:r>
        <w:tab/>
        <w:t xml:space="preserve">Opposed. </w:t>
      </w:r>
      <w:r w:rsidR="003160FC">
        <w:t xml:space="preserve">The comparisons and conclusions being presented are false, there are no specificities for reasons and not enough information. This structure does not fit within the neighborhood, does not blend with the historic building near the Community Center, and causes harm to the area. </w:t>
      </w:r>
    </w:p>
    <w:p w14:paraId="688504B2" w14:textId="77777777" w:rsidR="003160FC" w:rsidRDefault="003160FC" w:rsidP="009363ED">
      <w:pPr>
        <w:jc w:val="both"/>
      </w:pPr>
    </w:p>
    <w:p w14:paraId="1C3BD98E" w14:textId="0BF85C79" w:rsidR="003160FC" w:rsidRDefault="003160FC" w:rsidP="009363ED">
      <w:pPr>
        <w:jc w:val="both"/>
      </w:pPr>
      <w:r>
        <w:tab/>
        <w:t>Mr. Frank King, resident of 100 Cliffside Road</w:t>
      </w:r>
    </w:p>
    <w:p w14:paraId="71593448" w14:textId="6BBD3F63" w:rsidR="003160FC" w:rsidRDefault="003160FC" w:rsidP="009363ED">
      <w:pPr>
        <w:jc w:val="both"/>
      </w:pPr>
      <w:r>
        <w:tab/>
        <w:t xml:space="preserve">Opposed. Owned a family home for approximately 55 years. </w:t>
      </w:r>
      <w:r w:rsidR="00DD21BE">
        <w:t xml:space="preserve">The subject property had </w:t>
      </w:r>
      <w:r>
        <w:t xml:space="preserve">lots of trees, which </w:t>
      </w:r>
      <w:r w:rsidR="00DD21BE">
        <w:t xml:space="preserve">are being removed. The </w:t>
      </w:r>
      <w:r w:rsidR="00613799">
        <w:t xml:space="preserve">proposed </w:t>
      </w:r>
      <w:r w:rsidR="00DD21BE">
        <w:t>structure is too big for the lot. The applicant also tried to purchase adjacent lots. There is no issue with a</w:t>
      </w:r>
      <w:r w:rsidR="00F72FCC">
        <w:t>n</w:t>
      </w:r>
      <w:r w:rsidR="00DD21BE">
        <w:t xml:space="preserve"> </w:t>
      </w:r>
      <w:r w:rsidR="00F72FCC">
        <w:t>SFD</w:t>
      </w:r>
      <w:r w:rsidR="00DD21BE">
        <w:t xml:space="preserve"> and agrees with all previous comments made. There must be a stop to allowing properties on undersized lots. </w:t>
      </w:r>
    </w:p>
    <w:p w14:paraId="5C98807E" w14:textId="77777777" w:rsidR="00DD21BE" w:rsidRDefault="00DD21BE" w:rsidP="009363ED">
      <w:pPr>
        <w:jc w:val="both"/>
      </w:pPr>
    </w:p>
    <w:p w14:paraId="776A3387" w14:textId="06DDD71F" w:rsidR="00DD21BE" w:rsidRDefault="00DD21BE" w:rsidP="009363ED">
      <w:pPr>
        <w:jc w:val="both"/>
      </w:pPr>
      <w:r>
        <w:tab/>
        <w:t>Mr. Dean Umscheid, resident of 103 Folsom Road</w:t>
      </w:r>
    </w:p>
    <w:p w14:paraId="127426FB" w14:textId="5F93C93D" w:rsidR="000A3AA4" w:rsidRDefault="00DD21BE" w:rsidP="009363ED">
      <w:pPr>
        <w:jc w:val="both"/>
      </w:pPr>
      <w:r>
        <w:tab/>
        <w:t xml:space="preserve">Opposed. Resident since 1976, when the street was a dirt road, and cannot remember allowing duplexes. The rules are still in effect, where 15,000 square feet is required. </w:t>
      </w:r>
      <w:r w:rsidR="00613799">
        <w:t>He w</w:t>
      </w:r>
      <w:r>
        <w:t xml:space="preserve">as personally denied a variance request for his property, due to undersized lot. Why should this be any different? The owner can construct a larger </w:t>
      </w:r>
      <w:r w:rsidR="00F72FCC">
        <w:t>SFD</w:t>
      </w:r>
      <w:r>
        <w:t>. The proposal creates two</w:t>
      </w:r>
      <w:r w:rsidR="00F72FCC">
        <w:t xml:space="preserve"> (2)</w:t>
      </w:r>
      <w:r>
        <w:t xml:space="preserve"> driveways, on different streets, where there is hardly enough parking now. </w:t>
      </w:r>
      <w:r w:rsidR="000A3AA4">
        <w:t>Many park on the street, whe</w:t>
      </w:r>
      <w:r w:rsidR="00613799">
        <w:t xml:space="preserve">n </w:t>
      </w:r>
      <w:r w:rsidR="000A3AA4">
        <w:t>driveway</w:t>
      </w:r>
      <w:r w:rsidR="00613799">
        <w:t xml:space="preserve">s are </w:t>
      </w:r>
      <w:r w:rsidR="000A3AA4">
        <w:t xml:space="preserve">open. Did not hear justification for hardship. Is the applicant to gain financially, </w:t>
      </w:r>
      <w:r w:rsidR="00613799">
        <w:t xml:space="preserve">and </w:t>
      </w:r>
      <w:r w:rsidR="000A3AA4">
        <w:t>possibly selling both units off</w:t>
      </w:r>
      <w:r w:rsidR="00613799">
        <w:t>?</w:t>
      </w:r>
    </w:p>
    <w:p w14:paraId="0D5EB61E" w14:textId="77777777" w:rsidR="000A3AA4" w:rsidRDefault="000A3AA4" w:rsidP="009363ED">
      <w:pPr>
        <w:jc w:val="both"/>
      </w:pPr>
    </w:p>
    <w:p w14:paraId="19354269" w14:textId="21F224AE" w:rsidR="00DD21BE" w:rsidRDefault="000A3AA4" w:rsidP="009363ED">
      <w:pPr>
        <w:jc w:val="both"/>
      </w:pPr>
      <w:r>
        <w:tab/>
        <w:t>Mr. Joseph Alessandrine, resident of 302 Clubhouse Road</w:t>
      </w:r>
      <w:r w:rsidR="00DD21BE">
        <w:t xml:space="preserve"> </w:t>
      </w:r>
    </w:p>
    <w:p w14:paraId="78383349" w14:textId="5EDEAFE2" w:rsidR="000A3AA4" w:rsidRDefault="000A3AA4" w:rsidP="009363ED">
      <w:pPr>
        <w:jc w:val="both"/>
      </w:pPr>
      <w:r>
        <w:tab/>
        <w:t xml:space="preserve">Opposed. Noted the size of the lot. This will be a 23% increase in space for the duplex. </w:t>
      </w:r>
      <w:r w:rsidR="00001D26">
        <w:t xml:space="preserve">There are several undersized lots, this project will add more to density, more cars, more people. No one uses the garages for parking, which can be transformed into habitable space. The whole neighborhood came out, requesting rejection. </w:t>
      </w:r>
      <w:r w:rsidR="00613799">
        <w:t>Inquired when t</w:t>
      </w:r>
      <w:r w:rsidR="00001D26">
        <w:t xml:space="preserve">he Master Plan was </w:t>
      </w:r>
      <w:r w:rsidR="00613799">
        <w:t xml:space="preserve">last </w:t>
      </w:r>
      <w:r w:rsidR="00001D26">
        <w:t>updated</w:t>
      </w:r>
      <w:r w:rsidR="00613799">
        <w:t xml:space="preserve">. </w:t>
      </w:r>
      <w:r w:rsidR="00001D26">
        <w:t xml:space="preserve">There was an opportunity to change, but no change was made. </w:t>
      </w:r>
    </w:p>
    <w:p w14:paraId="67FAE495" w14:textId="77777777" w:rsidR="00001D26" w:rsidRDefault="00001D26" w:rsidP="009363ED">
      <w:pPr>
        <w:jc w:val="both"/>
      </w:pPr>
    </w:p>
    <w:p w14:paraId="2C5C9D39" w14:textId="3D168B29" w:rsidR="00001D26" w:rsidRDefault="00001D26" w:rsidP="009363ED">
      <w:pPr>
        <w:jc w:val="both"/>
      </w:pPr>
      <w:r>
        <w:tab/>
        <w:t>Mr. Larry Badgerow, resident of 99 Harmony Road</w:t>
      </w:r>
    </w:p>
    <w:p w14:paraId="145D2F3B" w14:textId="1CA19B20" w:rsidR="00001D26" w:rsidRDefault="00001D26" w:rsidP="009363ED">
      <w:pPr>
        <w:jc w:val="both"/>
      </w:pPr>
      <w:r>
        <w:tab/>
        <w:t xml:space="preserve">Opposed. The highest and best use for this property is </w:t>
      </w:r>
      <w:r w:rsidR="00F72FCC">
        <w:t>an SFD</w:t>
      </w:r>
      <w:r>
        <w:t xml:space="preserve">. This is outside the character of the neighborhood. Mr. Badgerow requested to submit statements from other residents, but was advised by Mr. Harvatt this is not permitted, since no cross examination could be conducted. </w:t>
      </w:r>
      <w:r w:rsidR="00013907">
        <w:t>Mr. Badgerow r</w:t>
      </w:r>
      <w:r>
        <w:t>equested the existing Zoning requirements be upheld.</w:t>
      </w:r>
    </w:p>
    <w:p w14:paraId="38E7BF51" w14:textId="77777777" w:rsidR="00013907" w:rsidRDefault="00013907" w:rsidP="009363ED">
      <w:pPr>
        <w:jc w:val="both"/>
      </w:pPr>
    </w:p>
    <w:p w14:paraId="6D1E9FFD" w14:textId="3F3A459E" w:rsidR="00013907" w:rsidRDefault="00013907" w:rsidP="009363ED">
      <w:pPr>
        <w:jc w:val="both"/>
      </w:pPr>
      <w:r>
        <w:tab/>
        <w:t>Ms. Theresa Rychlak, resident of 28 Cliffside Road</w:t>
      </w:r>
    </w:p>
    <w:p w14:paraId="0730382F" w14:textId="5FF016AA" w:rsidR="00013907" w:rsidRDefault="00013907" w:rsidP="009363ED">
      <w:pPr>
        <w:jc w:val="both"/>
      </w:pPr>
      <w:r>
        <w:tab/>
        <w:t xml:space="preserve">Opposed. Huge detriment to the neighborhood. If this is approved, it opens the door for others. </w:t>
      </w:r>
    </w:p>
    <w:p w14:paraId="260FED08" w14:textId="77777777" w:rsidR="00013907" w:rsidRDefault="00013907" w:rsidP="009363ED">
      <w:pPr>
        <w:jc w:val="both"/>
      </w:pPr>
    </w:p>
    <w:p w14:paraId="7A697A5E" w14:textId="5D54A8C6" w:rsidR="00013907" w:rsidRDefault="00013907" w:rsidP="009363ED">
      <w:pPr>
        <w:jc w:val="both"/>
      </w:pPr>
      <w:r>
        <w:tab/>
        <w:t>Mr. Robert Henning, resident of 9 Cliffside Road</w:t>
      </w:r>
    </w:p>
    <w:p w14:paraId="68679569" w14:textId="75D587AA" w:rsidR="00013907" w:rsidRDefault="00013907" w:rsidP="009363ED">
      <w:pPr>
        <w:jc w:val="both"/>
      </w:pPr>
      <w:r>
        <w:tab/>
      </w:r>
      <w:r w:rsidR="005D4936">
        <w:t xml:space="preserve">In Favor. </w:t>
      </w:r>
      <w:r w:rsidR="00E308F7">
        <w:t xml:space="preserve">Resident for 15 years, as a homeowner and a landlord, and has seen many changes. Noted houses in the area are on lots less than 5000 square feet. This is an irregularly shaped </w:t>
      </w:r>
      <w:r w:rsidR="005C1D8B">
        <w:t>lot;</w:t>
      </w:r>
      <w:r w:rsidR="00E308F7">
        <w:t xml:space="preserve"> therefore, the owner should be permitted to build a duplex. Has been notified of over 20 variances on Cliffside, which were not denied. Anyone has the right to request a variance. The traffic issues are no more generated than the Community Center already creates – e.g.: yoga attendees park in the Community Park and all over. There are multiple properties with two</w:t>
      </w:r>
      <w:r w:rsidR="00F72FCC">
        <w:t xml:space="preserve"> (2)</w:t>
      </w:r>
      <w:r w:rsidR="00E308F7">
        <w:t xml:space="preserve"> driveways. </w:t>
      </w:r>
      <w:r w:rsidR="00751213">
        <w:t xml:space="preserve">No height variance is being requested. </w:t>
      </w:r>
      <w:r w:rsidR="00E308F7">
        <w:t xml:space="preserve">Appreciate the opportunity and am a proponent of change.   </w:t>
      </w:r>
    </w:p>
    <w:p w14:paraId="2B4CAE31" w14:textId="77777777" w:rsidR="000834E4" w:rsidRDefault="000834E4" w:rsidP="009363ED">
      <w:pPr>
        <w:jc w:val="both"/>
      </w:pPr>
    </w:p>
    <w:p w14:paraId="33FAE934" w14:textId="77777777" w:rsidR="00E308F7" w:rsidRDefault="00E308F7" w:rsidP="009363ED">
      <w:pPr>
        <w:jc w:val="both"/>
      </w:pPr>
    </w:p>
    <w:p w14:paraId="67037CBC" w14:textId="67FD978A" w:rsidR="00E308F7" w:rsidRDefault="004A776B" w:rsidP="009363ED">
      <w:pPr>
        <w:jc w:val="both"/>
      </w:pPr>
      <w:r>
        <w:tab/>
        <w:t>Ms. Adrienne DeFuria, resident of 26 Cliffside Road.</w:t>
      </w:r>
    </w:p>
    <w:p w14:paraId="19B160E7" w14:textId="198DCFAB" w:rsidR="004A776B" w:rsidRDefault="004A776B" w:rsidP="009363ED">
      <w:pPr>
        <w:jc w:val="both"/>
      </w:pPr>
      <w:r>
        <w:tab/>
        <w:t>Opposed. For all the aforementioned comments – e.g.: parking, duplex, etc.</w:t>
      </w:r>
      <w:r w:rsidR="005C1D8B">
        <w:t xml:space="preserve"> </w:t>
      </w:r>
      <w:r>
        <w:t xml:space="preserve">Does not fit in with the character of the neighborhood. Town Bank is a community of </w:t>
      </w:r>
      <w:r w:rsidR="00F72FCC">
        <w:t>SFD</w:t>
      </w:r>
      <w:r>
        <w:t xml:space="preserve">s. Parking is an issue. Detrimental to the area. Additional stress on the fire, police, traffic issues, and no cross walks. </w:t>
      </w:r>
    </w:p>
    <w:p w14:paraId="0587A2D7" w14:textId="77777777" w:rsidR="004A776B" w:rsidRDefault="004A776B" w:rsidP="009363ED">
      <w:pPr>
        <w:jc w:val="both"/>
      </w:pPr>
    </w:p>
    <w:p w14:paraId="7DB69390" w14:textId="67BF191E" w:rsidR="004A776B" w:rsidRDefault="004A776B" w:rsidP="009363ED">
      <w:pPr>
        <w:jc w:val="both"/>
      </w:pPr>
      <w:r>
        <w:tab/>
        <w:t>Ms. Nancy Markle, resident of 8 Cedarbrook Road</w:t>
      </w:r>
    </w:p>
    <w:p w14:paraId="4EA71C5E" w14:textId="232DE287" w:rsidR="007B2C4A" w:rsidRDefault="004A776B" w:rsidP="009363ED">
      <w:pPr>
        <w:jc w:val="both"/>
      </w:pPr>
      <w:r>
        <w:tab/>
        <w:t>Opposed. In 1940, 40 x 100 lots were in the area, before any rules changed. These rules were changed for a reason. Three</w:t>
      </w:r>
      <w:r w:rsidR="00F72FCC">
        <w:t xml:space="preserve"> (3)</w:t>
      </w:r>
      <w:r>
        <w:t xml:space="preserve"> renters surround her property. The driveways are not used for </w:t>
      </w:r>
      <w:r w:rsidR="00527EFF">
        <w:t>parking;</w:t>
      </w:r>
      <w:r>
        <w:t xml:space="preserve"> cars are parked in the street. Brookdale had a subdivision application that was denied. If there are rules for coverage, why break them? Standby</w:t>
      </w:r>
      <w:r w:rsidR="00613799">
        <w:t xml:space="preserve"> the rules</w:t>
      </w:r>
      <w:r>
        <w:t xml:space="preserve"> or change the</w:t>
      </w:r>
      <w:r w:rsidR="00613799">
        <w:t>m</w:t>
      </w:r>
      <w:r>
        <w:t xml:space="preserve">. </w:t>
      </w:r>
      <w:r w:rsidR="005C1D8B">
        <w:t>Do</w:t>
      </w:r>
      <w:r w:rsidR="00613799">
        <w:t>es</w:t>
      </w:r>
      <w:r w:rsidR="005C1D8B">
        <w:t xml:space="preserve"> not</w:t>
      </w:r>
      <w:r w:rsidR="00527EFF">
        <w:t xml:space="preserve"> want Town Bank to be </w:t>
      </w:r>
      <w:r w:rsidR="00613799">
        <w:t xml:space="preserve">the next </w:t>
      </w:r>
      <w:r w:rsidR="00527EFF">
        <w:t>Ocean City</w:t>
      </w:r>
      <w:r w:rsidR="00613799">
        <w:t>, NJ</w:t>
      </w:r>
      <w:r w:rsidR="00527EFF">
        <w:t xml:space="preserve">. </w:t>
      </w:r>
    </w:p>
    <w:p w14:paraId="3D40798B" w14:textId="77777777" w:rsidR="00527EFF" w:rsidRDefault="00527EFF" w:rsidP="009363ED">
      <w:pPr>
        <w:jc w:val="both"/>
      </w:pPr>
    </w:p>
    <w:p w14:paraId="0E965122" w14:textId="7F828EA4" w:rsidR="008218E7" w:rsidRDefault="008218E7" w:rsidP="009363ED">
      <w:pPr>
        <w:ind w:firstLine="720"/>
        <w:jc w:val="both"/>
      </w:pPr>
      <w:r>
        <w:t>This portion of the meeting was closed to the public</w:t>
      </w:r>
    </w:p>
    <w:p w14:paraId="6B048F9B" w14:textId="77777777" w:rsidR="00527EFF" w:rsidRDefault="00527EFF" w:rsidP="009363ED">
      <w:pPr>
        <w:ind w:firstLine="720"/>
        <w:jc w:val="both"/>
      </w:pPr>
    </w:p>
    <w:p w14:paraId="6AFBE421" w14:textId="0107AA4E" w:rsidR="00527EFF" w:rsidRDefault="00527EFF" w:rsidP="009363ED">
      <w:pPr>
        <w:ind w:firstLine="720"/>
        <w:jc w:val="both"/>
      </w:pPr>
      <w:r>
        <w:t>In response to public comments</w:t>
      </w:r>
      <w:r w:rsidR="00613799">
        <w:t>,</w:t>
      </w:r>
      <w:r>
        <w:t xml:space="preserve"> and address concerns, Mr. DeWeese summarized, as follows:</w:t>
      </w:r>
    </w:p>
    <w:p w14:paraId="12E52A26" w14:textId="333CE7F4" w:rsidR="00751213" w:rsidRDefault="00751213" w:rsidP="009363ED">
      <w:pPr>
        <w:ind w:firstLine="720"/>
        <w:jc w:val="both"/>
      </w:pPr>
      <w:r>
        <w:t>Use:</w:t>
      </w:r>
      <w:r>
        <w:tab/>
      </w:r>
      <w:r>
        <w:tab/>
        <w:t xml:space="preserve">Stating a </w:t>
      </w:r>
      <w:r w:rsidR="00527EFF">
        <w:t>duplex does not fit in the area is false</w:t>
      </w:r>
      <w:r>
        <w:t xml:space="preserve">, as </w:t>
      </w:r>
      <w:r w:rsidR="00527EFF">
        <w:t>R-3 permits duplexes.</w:t>
      </w:r>
    </w:p>
    <w:p w14:paraId="0FCCDB0A" w14:textId="7020C443" w:rsidR="00751213" w:rsidRDefault="00751213" w:rsidP="009363ED">
      <w:pPr>
        <w:ind w:left="2160" w:hanging="1440"/>
        <w:jc w:val="both"/>
      </w:pPr>
      <w:r>
        <w:t xml:space="preserve">Rental: </w:t>
      </w:r>
      <w:r>
        <w:tab/>
        <w:t xml:space="preserve">An </w:t>
      </w:r>
      <w:r w:rsidR="00527EFF">
        <w:t>assumption of renting/Airbnb</w:t>
      </w:r>
      <w:r>
        <w:t xml:space="preserve"> has been stated</w:t>
      </w:r>
      <w:r w:rsidR="00527EFF">
        <w:t xml:space="preserve">. There is no knowledge of renting, </w:t>
      </w:r>
      <w:r>
        <w:t xml:space="preserve">and noted </w:t>
      </w:r>
      <w:r w:rsidR="003F380E">
        <w:t xml:space="preserve">the owner may possibly reside full-time in one unit; however, </w:t>
      </w:r>
      <w:r>
        <w:t xml:space="preserve">this </w:t>
      </w:r>
      <w:r w:rsidR="00527EFF">
        <w:t>is outside the purview of the Zoning Board</w:t>
      </w:r>
      <w:r>
        <w:t xml:space="preserve"> anyway. </w:t>
      </w:r>
    </w:p>
    <w:p w14:paraId="47C70A98" w14:textId="7A1677EA" w:rsidR="00751213" w:rsidRDefault="00751213" w:rsidP="009363ED">
      <w:pPr>
        <w:ind w:left="2160" w:hanging="1440"/>
        <w:jc w:val="both"/>
      </w:pPr>
      <w:r>
        <w:t>Structure Size:</w:t>
      </w:r>
      <w:r>
        <w:tab/>
      </w:r>
      <w:r w:rsidR="003F380E">
        <w:t xml:space="preserve">A single-family dwelling </w:t>
      </w:r>
      <w:r>
        <w:t xml:space="preserve">can be as big, if not larger, </w:t>
      </w:r>
      <w:r w:rsidR="003F380E">
        <w:t xml:space="preserve">than the proposed duplex, </w:t>
      </w:r>
      <w:r>
        <w:t xml:space="preserve">with three (3) stories, six/seven bedrooms. Declining this request will not change the size of the structure. There is no height variance being requested. </w:t>
      </w:r>
    </w:p>
    <w:p w14:paraId="1F23150D" w14:textId="3666F1B9" w:rsidR="00527EFF" w:rsidRDefault="00751213" w:rsidP="009363ED">
      <w:pPr>
        <w:ind w:firstLine="720"/>
        <w:jc w:val="both"/>
      </w:pPr>
      <w:r>
        <w:t>Traffic:</w:t>
      </w:r>
      <w:r>
        <w:tab/>
        <w:t xml:space="preserve">Regarding traffic, all requirements for parking have been satisfied. </w:t>
      </w:r>
    </w:p>
    <w:p w14:paraId="00A3E8F9" w14:textId="77777777" w:rsidR="00751213" w:rsidRDefault="00751213" w:rsidP="009363ED">
      <w:pPr>
        <w:ind w:firstLine="720"/>
        <w:jc w:val="both"/>
      </w:pPr>
    </w:p>
    <w:p w14:paraId="38EA5CA3" w14:textId="409DB4D2" w:rsidR="008218E7" w:rsidRDefault="008218E7" w:rsidP="009363ED">
      <w:pPr>
        <w:ind w:firstLine="720"/>
        <w:jc w:val="both"/>
      </w:pPr>
      <w:r>
        <w:t>Mr.</w:t>
      </w:r>
      <w:r w:rsidR="00751213">
        <w:t xml:space="preserve"> Kennedy </w:t>
      </w:r>
      <w:r>
        <w:t>made a motion to conditionally approve the hardship variance application with an affidavit of non-supplemental use, seconded by Mr.</w:t>
      </w:r>
      <w:r>
        <w:tab/>
      </w:r>
      <w:r w:rsidR="00751213">
        <w:t xml:space="preserve"> Brand</w:t>
      </w:r>
      <w:r>
        <w:t>.</w:t>
      </w:r>
      <w:r>
        <w:tab/>
      </w:r>
    </w:p>
    <w:p w14:paraId="11F0A45F" w14:textId="77777777" w:rsidR="008218E7" w:rsidRDefault="008218E7" w:rsidP="009363ED">
      <w:pPr>
        <w:ind w:firstLine="720"/>
        <w:jc w:val="both"/>
      </w:pPr>
    </w:p>
    <w:p w14:paraId="57DE8B1B" w14:textId="7210D0F3" w:rsidR="008218E7" w:rsidRDefault="008218E7" w:rsidP="009363ED">
      <w:pPr>
        <w:widowControl/>
        <w:autoSpaceDE/>
        <w:autoSpaceDN/>
        <w:adjustRightInd/>
        <w:spacing w:line="259" w:lineRule="auto"/>
        <w:ind w:firstLine="720"/>
        <w:jc w:val="both"/>
      </w:pPr>
      <w:r>
        <w:t>During the vote, the following Member</w:t>
      </w:r>
      <w:r w:rsidR="003F380E">
        <w:t>s</w:t>
      </w:r>
      <w:r>
        <w:t xml:space="preserve"> gave findings of fact along with their decisions:</w:t>
      </w:r>
    </w:p>
    <w:p w14:paraId="0F8B664D" w14:textId="730F317C" w:rsidR="008218E7" w:rsidRDefault="008218E7" w:rsidP="009363ED">
      <w:pPr>
        <w:widowControl/>
        <w:autoSpaceDE/>
        <w:autoSpaceDN/>
        <w:adjustRightInd/>
        <w:spacing w:line="259" w:lineRule="auto"/>
        <w:ind w:firstLine="720"/>
        <w:jc w:val="both"/>
      </w:pPr>
      <w:r>
        <w:t>Mr.</w:t>
      </w:r>
      <w:r w:rsidR="00AD55FB">
        <w:t xml:space="preserve"> Kennedy</w:t>
      </w:r>
      <w:r>
        <w:t xml:space="preserve">: </w:t>
      </w:r>
      <w:r w:rsidR="00751213">
        <w:t>Denied</w:t>
      </w:r>
      <w:r w:rsidR="00AD55FB">
        <w:tab/>
      </w:r>
      <w:r w:rsidR="003F380E">
        <w:tab/>
      </w:r>
      <w:r w:rsidR="00AD55FB">
        <w:t>Duplex is too big for area</w:t>
      </w:r>
    </w:p>
    <w:p w14:paraId="3DBE27C0" w14:textId="7EEBC3AD" w:rsidR="00AD55FB" w:rsidRDefault="00AD55FB" w:rsidP="009363ED">
      <w:pPr>
        <w:widowControl/>
        <w:autoSpaceDE/>
        <w:autoSpaceDN/>
        <w:adjustRightInd/>
        <w:spacing w:line="259" w:lineRule="auto"/>
        <w:ind w:left="2160" w:hanging="1440"/>
        <w:jc w:val="both"/>
      </w:pPr>
      <w:r>
        <w:t>Mr. Brand:</w:t>
      </w:r>
      <w:r w:rsidR="003F380E">
        <w:tab/>
      </w:r>
      <w:r>
        <w:t>Denied</w:t>
      </w:r>
      <w:r>
        <w:tab/>
      </w:r>
      <w:r>
        <w:tab/>
        <w:t>Do not wish to use vote to make it worse – it will exacerbate</w:t>
      </w:r>
    </w:p>
    <w:p w14:paraId="287EC04B" w14:textId="754A9A20" w:rsidR="00501715" w:rsidRDefault="00501715" w:rsidP="009363ED">
      <w:pPr>
        <w:widowControl/>
        <w:autoSpaceDE/>
        <w:autoSpaceDN/>
        <w:adjustRightInd/>
        <w:spacing w:line="259" w:lineRule="auto"/>
        <w:ind w:left="2160" w:hanging="1440"/>
        <w:jc w:val="both"/>
      </w:pPr>
      <w:r>
        <w:tab/>
      </w:r>
      <w:r>
        <w:tab/>
      </w:r>
      <w:r>
        <w:tab/>
        <w:t>the problem.  Duplex does not belong in Town Bank.</w:t>
      </w:r>
    </w:p>
    <w:p w14:paraId="74BFCFE3" w14:textId="2A42CF45" w:rsidR="00AD55FB" w:rsidRDefault="00AD55FB" w:rsidP="009363ED">
      <w:pPr>
        <w:widowControl/>
        <w:autoSpaceDE/>
        <w:autoSpaceDN/>
        <w:adjustRightInd/>
        <w:spacing w:line="259" w:lineRule="auto"/>
        <w:ind w:firstLine="720"/>
        <w:jc w:val="both"/>
      </w:pPr>
      <w:r>
        <w:t>Mr. Sweeten:</w:t>
      </w:r>
      <w:r>
        <w:tab/>
        <w:t>Denied</w:t>
      </w:r>
      <w:r>
        <w:tab/>
      </w:r>
      <w:r>
        <w:tab/>
        <w:t xml:space="preserve">It is a permitted use &amp; meets setbacks and height; however, </w:t>
      </w:r>
    </w:p>
    <w:p w14:paraId="0EFEACA5" w14:textId="1EC31C60" w:rsidR="00AD55FB" w:rsidRDefault="00AD55FB" w:rsidP="009363ED">
      <w:pPr>
        <w:widowControl/>
        <w:autoSpaceDE/>
        <w:autoSpaceDN/>
        <w:adjustRightInd/>
        <w:spacing w:line="259" w:lineRule="auto"/>
        <w:ind w:left="3600"/>
        <w:jc w:val="both"/>
      </w:pPr>
      <w:r>
        <w:t xml:space="preserve">does not meet required size of the lot. Basically does not fit for a duplex but can put a huge </w:t>
      </w:r>
      <w:r w:rsidR="00110BCC">
        <w:t>single-family</w:t>
      </w:r>
      <w:r>
        <w:t xml:space="preserve"> dwelling.</w:t>
      </w:r>
    </w:p>
    <w:p w14:paraId="10FB9FF0" w14:textId="0302969E" w:rsidR="00110BCC" w:rsidRDefault="00AD55FB" w:rsidP="003F380E">
      <w:pPr>
        <w:widowControl/>
        <w:autoSpaceDE/>
        <w:autoSpaceDN/>
        <w:adjustRightInd/>
        <w:spacing w:line="259" w:lineRule="auto"/>
        <w:ind w:firstLine="720"/>
        <w:jc w:val="both"/>
      </w:pPr>
      <w:r>
        <w:t>Mr. Basco:</w:t>
      </w:r>
      <w:r w:rsidR="00212D63">
        <w:t xml:space="preserve">   </w:t>
      </w:r>
      <w:r>
        <w:t>Denied</w:t>
      </w:r>
      <w:r w:rsidR="003F380E">
        <w:tab/>
      </w:r>
      <w:r w:rsidR="003F380E">
        <w:tab/>
      </w:r>
      <w:r>
        <w:t xml:space="preserve">The </w:t>
      </w:r>
      <w:r w:rsidR="003F380E">
        <w:t xml:space="preserve">lot </w:t>
      </w:r>
      <w:r>
        <w:t>area is short</w:t>
      </w:r>
      <w:r w:rsidR="003F380E">
        <w:t>; N</w:t>
      </w:r>
      <w:r>
        <w:t>eighborhood was originated,</w:t>
      </w:r>
      <w:r w:rsidR="00212D63">
        <w:t xml:space="preserve"> circa</w:t>
      </w:r>
      <w:r w:rsidR="003F380E">
        <w:t xml:space="preserve"> </w:t>
      </w:r>
    </w:p>
    <w:p w14:paraId="1AE7E0F6" w14:textId="50B1A81D" w:rsidR="003F380E" w:rsidRDefault="003F380E" w:rsidP="003F380E">
      <w:pPr>
        <w:widowControl/>
        <w:autoSpaceDE/>
        <w:autoSpaceDN/>
        <w:adjustRightInd/>
        <w:spacing w:line="259" w:lineRule="auto"/>
        <w:ind w:firstLine="720"/>
        <w:jc w:val="both"/>
      </w:pPr>
      <w:r>
        <w:t xml:space="preserve">                              1600’s; Change to the neighborhood is too extreme</w:t>
      </w:r>
    </w:p>
    <w:p w14:paraId="0147889B" w14:textId="2DF335C8" w:rsidR="00212D63" w:rsidRDefault="00212D63" w:rsidP="009363ED">
      <w:pPr>
        <w:widowControl/>
        <w:autoSpaceDE/>
        <w:autoSpaceDN/>
        <w:adjustRightInd/>
        <w:spacing w:line="259" w:lineRule="auto"/>
        <w:jc w:val="both"/>
      </w:pPr>
      <w:r>
        <w:tab/>
        <w:t>Mr. Baker</w:t>
      </w:r>
      <w:r w:rsidR="0052644B">
        <w:t>:</w:t>
      </w:r>
      <w:r>
        <w:tab/>
        <w:t>Denied</w:t>
      </w:r>
      <w:r>
        <w:tab/>
      </w:r>
      <w:r>
        <w:tab/>
        <w:t>Great design; however, heard</w:t>
      </w:r>
      <w:r w:rsidR="003F380E">
        <w:t xml:space="preserve"> comments from</w:t>
      </w:r>
      <w:r>
        <w:t xml:space="preserve"> neighbor</w:t>
      </w:r>
      <w:r w:rsidR="003F380E">
        <w:t>s</w:t>
      </w:r>
      <w:r>
        <w:t xml:space="preserve"> </w:t>
      </w:r>
    </w:p>
    <w:p w14:paraId="55A24CBE" w14:textId="5F8EE37D" w:rsidR="00212D63" w:rsidRDefault="00212D63" w:rsidP="009363ED">
      <w:pPr>
        <w:widowControl/>
        <w:autoSpaceDE/>
        <w:autoSpaceDN/>
        <w:adjustRightInd/>
        <w:spacing w:line="259" w:lineRule="auto"/>
        <w:jc w:val="both"/>
      </w:pPr>
      <w:r>
        <w:tab/>
        <w:t>Mr. Bostard</w:t>
      </w:r>
      <w:r w:rsidR="0052644B">
        <w:t>:</w:t>
      </w:r>
      <w:r>
        <w:tab/>
        <w:t>Denied        Liked the design, but heard neighborhood</w:t>
      </w:r>
    </w:p>
    <w:p w14:paraId="3560CCC2" w14:textId="26586211" w:rsidR="00212D63" w:rsidRDefault="00212D63" w:rsidP="009363ED">
      <w:pPr>
        <w:widowControl/>
        <w:autoSpaceDE/>
        <w:autoSpaceDN/>
        <w:adjustRightInd/>
        <w:spacing w:line="259" w:lineRule="auto"/>
        <w:jc w:val="both"/>
      </w:pPr>
      <w:r>
        <w:tab/>
        <w:t>Chai</w:t>
      </w:r>
      <w:r w:rsidR="00501715">
        <w:t xml:space="preserve">r </w:t>
      </w:r>
      <w:r>
        <w:t>Hanson:</w:t>
      </w:r>
      <w:r>
        <w:tab/>
        <w:t>Denied</w:t>
      </w:r>
      <w:r>
        <w:tab/>
      </w:r>
      <w:r>
        <w:tab/>
        <w:t xml:space="preserve">Duplex does not fit the fabric of the neighborhood, not right </w:t>
      </w:r>
    </w:p>
    <w:p w14:paraId="3C783F22" w14:textId="077A1AFF" w:rsidR="00212D63" w:rsidRDefault="00501715" w:rsidP="009363ED">
      <w:pPr>
        <w:widowControl/>
        <w:autoSpaceDE/>
        <w:autoSpaceDN/>
        <w:adjustRightInd/>
        <w:spacing w:line="259" w:lineRule="auto"/>
        <w:jc w:val="both"/>
      </w:pPr>
      <w:r>
        <w:tab/>
      </w:r>
      <w:r>
        <w:tab/>
      </w:r>
      <w:r>
        <w:tab/>
      </w:r>
      <w:r>
        <w:tab/>
      </w:r>
      <w:r>
        <w:tab/>
        <w:t>character. Does not advance zoning plan</w:t>
      </w:r>
    </w:p>
    <w:p w14:paraId="223EAB7A" w14:textId="77777777" w:rsidR="00501715" w:rsidRDefault="00501715" w:rsidP="009363ED">
      <w:pPr>
        <w:widowControl/>
        <w:autoSpaceDE/>
        <w:autoSpaceDN/>
        <w:adjustRightInd/>
        <w:spacing w:line="259" w:lineRule="auto"/>
        <w:jc w:val="both"/>
      </w:pPr>
    </w:p>
    <w:p w14:paraId="437C3ACE" w14:textId="4307B5C2" w:rsidR="008218E7" w:rsidRDefault="008218E7" w:rsidP="009363ED">
      <w:pPr>
        <w:widowControl/>
        <w:autoSpaceDE/>
        <w:autoSpaceDN/>
        <w:adjustRightInd/>
        <w:spacing w:line="259" w:lineRule="auto"/>
        <w:ind w:firstLine="720"/>
        <w:jc w:val="both"/>
      </w:pPr>
      <w:r>
        <w:t>VOTE:</w:t>
      </w:r>
      <w:r>
        <w:tab/>
      </w:r>
      <w:r>
        <w:tab/>
        <w:t>Mr. Kennedy</w:t>
      </w:r>
      <w:r>
        <w:tab/>
      </w:r>
      <w:r>
        <w:tab/>
      </w:r>
      <w:r w:rsidR="00751213">
        <w:t>NO</w:t>
      </w:r>
      <w:r w:rsidRPr="00B40282">
        <w:tab/>
        <w:t xml:space="preserve">Mr. </w:t>
      </w:r>
      <w:r w:rsidR="00A12A57">
        <w:t>Basco</w:t>
      </w:r>
      <w:r>
        <w:t xml:space="preserve"> </w:t>
      </w:r>
      <w:r>
        <w:tab/>
      </w:r>
      <w:r w:rsidR="00751213">
        <w:t>NO</w:t>
      </w:r>
      <w:r>
        <w:tab/>
      </w:r>
      <w:r w:rsidR="00A12A57">
        <w:t>Mr. Sweeten</w:t>
      </w:r>
      <w:r w:rsidR="00A12A57">
        <w:tab/>
      </w:r>
      <w:r w:rsidR="00751213">
        <w:t>NO</w:t>
      </w:r>
      <w:r>
        <w:tab/>
      </w:r>
      <w:r>
        <w:tab/>
      </w:r>
      <w:r>
        <w:tab/>
      </w:r>
      <w:r>
        <w:tab/>
        <w:t>Mr. Baker</w:t>
      </w:r>
      <w:r>
        <w:tab/>
      </w:r>
      <w:r>
        <w:tab/>
      </w:r>
      <w:r w:rsidR="00751213">
        <w:t>NO</w:t>
      </w:r>
      <w:r>
        <w:tab/>
        <w:t xml:space="preserve">Mr. </w:t>
      </w:r>
      <w:r w:rsidR="00A12A57">
        <w:t>Brand</w:t>
      </w:r>
      <w:r>
        <w:tab/>
      </w:r>
      <w:r w:rsidR="00751213">
        <w:t>NO</w:t>
      </w:r>
      <w:r w:rsidR="00A12A57">
        <w:tab/>
        <w:t>Mr. Bostard</w:t>
      </w:r>
      <w:r w:rsidR="00A12A57">
        <w:tab/>
      </w:r>
      <w:r w:rsidR="00751213">
        <w:t>NO</w:t>
      </w:r>
    </w:p>
    <w:p w14:paraId="7035A635" w14:textId="7101FBFB" w:rsidR="008218E7" w:rsidRDefault="008218E7" w:rsidP="009363ED">
      <w:pPr>
        <w:jc w:val="both"/>
      </w:pPr>
      <w:r>
        <w:tab/>
      </w:r>
      <w:r>
        <w:tab/>
      </w:r>
      <w:r w:rsidR="002953FB">
        <w:tab/>
      </w:r>
      <w:r w:rsidRPr="00B40282">
        <w:t>Chairman</w:t>
      </w:r>
      <w:r>
        <w:t xml:space="preserve"> Hanson</w:t>
      </w:r>
      <w:r>
        <w:tab/>
      </w:r>
      <w:r w:rsidR="00751213">
        <w:t>NO</w:t>
      </w:r>
    </w:p>
    <w:p w14:paraId="55363484" w14:textId="77777777" w:rsidR="008218E7" w:rsidRDefault="008218E7" w:rsidP="009363ED">
      <w:pPr>
        <w:jc w:val="both"/>
      </w:pPr>
    </w:p>
    <w:p w14:paraId="1B899023" w14:textId="0259540F" w:rsidR="008218E7" w:rsidRDefault="008218E7" w:rsidP="009363ED">
      <w:pPr>
        <w:jc w:val="both"/>
      </w:pPr>
      <w:r>
        <w:t xml:space="preserve">    </w:t>
      </w:r>
      <w:r>
        <w:tab/>
      </w:r>
      <w:r w:rsidRPr="0094724F">
        <w:t xml:space="preserve">Motion was </w:t>
      </w:r>
      <w:r w:rsidR="00751213">
        <w:t>denied</w:t>
      </w:r>
      <w:r>
        <w:t>.</w:t>
      </w:r>
    </w:p>
    <w:p w14:paraId="076B3C93" w14:textId="77777777" w:rsidR="008218E7" w:rsidRDefault="008218E7" w:rsidP="009363ED">
      <w:pPr>
        <w:jc w:val="both"/>
      </w:pPr>
      <w:r>
        <w:t xml:space="preserve">   </w:t>
      </w:r>
      <w:r>
        <w:tab/>
        <w:t xml:space="preserve"> </w:t>
      </w:r>
    </w:p>
    <w:p w14:paraId="37FF8D2C" w14:textId="77777777" w:rsidR="008218E7" w:rsidRDefault="008218E7" w:rsidP="009363ED">
      <w:pPr>
        <w:ind w:firstLine="720"/>
        <w:jc w:val="both"/>
      </w:pPr>
      <w:r>
        <w:t>A memorializing resolution will be prepared by the Board Solicitor to review and</w:t>
      </w:r>
    </w:p>
    <w:p w14:paraId="61D7AC8C" w14:textId="77777777" w:rsidR="008218E7" w:rsidRDefault="008218E7" w:rsidP="009363ED">
      <w:pPr>
        <w:jc w:val="both"/>
      </w:pPr>
      <w:r>
        <w:t>approve at the next scheduled meeting.</w:t>
      </w:r>
    </w:p>
    <w:p w14:paraId="7759DBD4" w14:textId="77777777" w:rsidR="00F72FCC" w:rsidRDefault="00F72FCC" w:rsidP="009363ED">
      <w:pPr>
        <w:jc w:val="both"/>
      </w:pPr>
    </w:p>
    <w:p w14:paraId="1031C156" w14:textId="77777777" w:rsidR="00F72FCC" w:rsidRDefault="00F72FCC" w:rsidP="009363ED">
      <w:pPr>
        <w:jc w:val="both"/>
      </w:pPr>
    </w:p>
    <w:p w14:paraId="5D698060" w14:textId="503B3AD6" w:rsidR="00D9256F" w:rsidRDefault="00522B89" w:rsidP="009363ED">
      <w:pPr>
        <w:pStyle w:val="ListParagraph"/>
        <w:numPr>
          <w:ilvl w:val="0"/>
          <w:numId w:val="23"/>
        </w:numPr>
        <w:jc w:val="both"/>
      </w:pPr>
      <w:r>
        <w:t>H</w:t>
      </w:r>
      <w:r w:rsidR="00D9256F" w:rsidRPr="00D9256F">
        <w:t xml:space="preserve">ardship variance application for the creation of a single-family dwelling that would exceed principal lot coverage on a lot that is deficient in lot area, submitted by Richard Roach, Jr. for the location known as Block 497.05, Lot 13, 420 George Avenue </w:t>
      </w:r>
    </w:p>
    <w:p w14:paraId="5A02406E" w14:textId="77777777" w:rsidR="00D9256F" w:rsidRDefault="00D9256F" w:rsidP="009363ED">
      <w:pPr>
        <w:ind w:left="720"/>
        <w:jc w:val="both"/>
      </w:pPr>
    </w:p>
    <w:p w14:paraId="336ECB8D" w14:textId="71E20F85" w:rsidR="00D9256F" w:rsidRDefault="00D9256F" w:rsidP="009363ED">
      <w:pPr>
        <w:ind w:firstLine="720"/>
        <w:jc w:val="both"/>
      </w:pPr>
      <w:r>
        <w:t>Mr. D. Scott DeWeese, II, Esq., is representing the applicant.</w:t>
      </w:r>
    </w:p>
    <w:p w14:paraId="5A3E1A2A" w14:textId="77777777" w:rsidR="00971C21" w:rsidRDefault="00971C21" w:rsidP="009363ED">
      <w:pPr>
        <w:ind w:firstLine="720"/>
        <w:jc w:val="both"/>
      </w:pPr>
    </w:p>
    <w:p w14:paraId="1B31A2E2" w14:textId="15C7CF8B" w:rsidR="008218E7" w:rsidRDefault="00971C21" w:rsidP="009363ED">
      <w:pPr>
        <w:pStyle w:val="ListParagraph"/>
        <w:jc w:val="both"/>
      </w:pPr>
      <w:r>
        <w:t>Mr. DeWeese provided the following overview of the proposed project:</w:t>
      </w:r>
    </w:p>
    <w:p w14:paraId="2B601439" w14:textId="77777777" w:rsidR="00086841" w:rsidRDefault="00971C21" w:rsidP="009363ED">
      <w:pPr>
        <w:pStyle w:val="ListParagraph"/>
        <w:jc w:val="both"/>
      </w:pPr>
      <w:r>
        <w:t>After submitting a color rendering of the building and floor plan into evidence, Mr.</w:t>
      </w:r>
    </w:p>
    <w:p w14:paraId="7F6C50A2" w14:textId="5FDA311F" w:rsidR="00971C21" w:rsidRDefault="00971C21" w:rsidP="009363ED">
      <w:pPr>
        <w:jc w:val="both"/>
      </w:pPr>
      <w:r>
        <w:t xml:space="preserve">DeWeese explained </w:t>
      </w:r>
      <w:r w:rsidR="00086841">
        <w:t xml:space="preserve">that on July 11, 2024, approval was </w:t>
      </w:r>
      <w:r w:rsidR="003F380E">
        <w:t>obtained</w:t>
      </w:r>
      <w:r w:rsidR="00086841">
        <w:t xml:space="preserve"> for a two (2) story single family dwelling</w:t>
      </w:r>
      <w:r w:rsidR="00F72FCC">
        <w:t xml:space="preserve"> (SFD)</w:t>
      </w:r>
      <w:r w:rsidR="00086841">
        <w:t xml:space="preserve">, with variance relief for minimum lot area and maximum building coverage. </w:t>
      </w:r>
      <w:r w:rsidR="00180FFC">
        <w:t xml:space="preserve">The applicant is now seeking relief to construct </w:t>
      </w:r>
      <w:r w:rsidR="00F72FCC">
        <w:t>an SFD</w:t>
      </w:r>
      <w:r w:rsidR="00180FFC">
        <w:t>, which will slightly increase the lot coverage. The proposed is consistent with other properties in the area that are serviced by municipal water and sewer Lot area remains the same, only lot coverage has increased. All other bulk standards are met.</w:t>
      </w:r>
    </w:p>
    <w:p w14:paraId="00CB83A5" w14:textId="77777777" w:rsidR="00180FFC" w:rsidRDefault="00180FFC" w:rsidP="009363ED">
      <w:pPr>
        <w:jc w:val="both"/>
      </w:pPr>
    </w:p>
    <w:p w14:paraId="20592615" w14:textId="7FF25B00" w:rsidR="00180FFC" w:rsidRDefault="00180FFC" w:rsidP="009363ED">
      <w:pPr>
        <w:ind w:firstLine="720"/>
        <w:jc w:val="both"/>
      </w:pPr>
      <w:r>
        <w:t>Mr. Vincent L. Orlando, L.L.A., P.E., P.P., C.M.E., was sworn in by Chairman Hanson, and provided credentials, which were accepted by the Board.</w:t>
      </w:r>
    </w:p>
    <w:p w14:paraId="22FB89FA" w14:textId="77777777" w:rsidR="00180FFC" w:rsidRDefault="00180FFC" w:rsidP="009363ED">
      <w:pPr>
        <w:ind w:firstLine="720"/>
        <w:jc w:val="both"/>
      </w:pPr>
    </w:p>
    <w:p w14:paraId="52FFD375" w14:textId="02888222" w:rsidR="00180FFC" w:rsidRDefault="00180FFC" w:rsidP="009363ED">
      <w:pPr>
        <w:ind w:firstLine="720"/>
        <w:jc w:val="both"/>
      </w:pPr>
      <w:r>
        <w:t>Mr. Richard Roach, the applicant, was sworn in by Chairman Hanson.</w:t>
      </w:r>
    </w:p>
    <w:p w14:paraId="58ADFF06" w14:textId="77777777" w:rsidR="00180FFC" w:rsidRDefault="00180FFC" w:rsidP="009363ED">
      <w:pPr>
        <w:ind w:firstLine="720"/>
        <w:jc w:val="both"/>
      </w:pPr>
    </w:p>
    <w:p w14:paraId="50F49C95" w14:textId="2C90C569" w:rsidR="00DA4859" w:rsidRDefault="00180FFC" w:rsidP="009363ED">
      <w:pPr>
        <w:ind w:firstLine="720"/>
        <w:jc w:val="both"/>
      </w:pPr>
      <w:r>
        <w:t>In response to Mr. DeWeese’s request</w:t>
      </w:r>
      <w:r w:rsidR="00DA4859">
        <w:t xml:space="preserve"> to explain the purpose of the change</w:t>
      </w:r>
      <w:r w:rsidR="00CB1FB4">
        <w:t xml:space="preserve"> and </w:t>
      </w:r>
      <w:r w:rsidR="00DA4859">
        <w:t>new floor plan design</w:t>
      </w:r>
      <w:r>
        <w:t xml:space="preserve">, Mr. Roach </w:t>
      </w:r>
      <w:r w:rsidR="0017158E">
        <w:t>offered the following testimony</w:t>
      </w:r>
      <w:r w:rsidR="00DA4859">
        <w:t>:</w:t>
      </w:r>
    </w:p>
    <w:p w14:paraId="52AB6E9F" w14:textId="739DA7BA" w:rsidR="00180FFC" w:rsidRDefault="00DA4859" w:rsidP="009363ED">
      <w:pPr>
        <w:ind w:firstLine="720"/>
        <w:jc w:val="both"/>
      </w:pPr>
      <w:r>
        <w:t>T</w:t>
      </w:r>
      <w:r w:rsidR="00180FFC">
        <w:t>he original purpose to construct and sell the dwelling has now changed. The</w:t>
      </w:r>
      <w:r>
        <w:t xml:space="preserve"> lot is being sold to a business partner, with house plans updated to accommodate for </w:t>
      </w:r>
      <w:r w:rsidR="00465585">
        <w:t>a dependent with special needs</w:t>
      </w:r>
      <w:r>
        <w:t xml:space="preserve">. A two-story home is no longer </w:t>
      </w:r>
      <w:r w:rsidR="001F75C0">
        <w:t>feasible;</w:t>
      </w:r>
      <w:r>
        <w:t xml:space="preserve"> therefore, a single-story home is proposed, with an open style floor plan. There are four bedrooms, unchanged from the original plans, for the family and a needed care taker</w:t>
      </w:r>
      <w:r w:rsidR="001F75C0">
        <w:t xml:space="preserve">, and noted the overall square footage is smaller than the proposed original. As a real estate agent, there are no properties </w:t>
      </w:r>
      <w:r w:rsidR="00465585">
        <w:t>equipped</w:t>
      </w:r>
      <w:r w:rsidR="001F75C0">
        <w:t xml:space="preserve"> to </w:t>
      </w:r>
      <w:r w:rsidR="00465585">
        <w:t>support</w:t>
      </w:r>
      <w:r w:rsidR="001F75C0">
        <w:t xml:space="preserve"> individuals with disabilities</w:t>
      </w:r>
      <w:r w:rsidR="00465585">
        <w:t xml:space="preserve"> and/or special needs.</w:t>
      </w:r>
      <w:r w:rsidR="009363ED">
        <w:t xml:space="preserve"> </w:t>
      </w:r>
      <w:r w:rsidR="00CB1FB4">
        <w:t>Th</w:t>
      </w:r>
      <w:r w:rsidR="00465585">
        <w:t>e revision to the</w:t>
      </w:r>
      <w:r w:rsidR="00CB1FB4">
        <w:t xml:space="preserve"> construction is a necessity, which, fortunately, </w:t>
      </w:r>
      <w:r w:rsidR="008323F7">
        <w:t>can</w:t>
      </w:r>
      <w:r w:rsidR="00CB1FB4">
        <w:t xml:space="preserve"> </w:t>
      </w:r>
      <w:r w:rsidR="00465585">
        <w:t xml:space="preserve">provided, upon approval. </w:t>
      </w:r>
    </w:p>
    <w:p w14:paraId="0DFB4060" w14:textId="77777777" w:rsidR="009363ED" w:rsidRDefault="009363ED" w:rsidP="009363ED">
      <w:pPr>
        <w:ind w:firstLine="720"/>
        <w:jc w:val="both"/>
      </w:pPr>
    </w:p>
    <w:p w14:paraId="2FB243C7" w14:textId="3D39E934" w:rsidR="009363ED" w:rsidRDefault="009363ED" w:rsidP="009363ED">
      <w:pPr>
        <w:pStyle w:val="ListParagraph"/>
        <w:jc w:val="both"/>
      </w:pPr>
      <w:r>
        <w:t>Mr. Orlando provided the following overview of the proposed project:</w:t>
      </w:r>
    </w:p>
    <w:p w14:paraId="06C837C9" w14:textId="77777777" w:rsidR="00185F55" w:rsidRDefault="009363ED" w:rsidP="009363ED">
      <w:pPr>
        <w:pStyle w:val="ListParagraph"/>
        <w:jc w:val="both"/>
      </w:pPr>
      <w:r>
        <w:t xml:space="preserve">Reviewed the previous approval, </w:t>
      </w:r>
      <w:r w:rsidR="00185F55">
        <w:t>referencing that the original lot coverage of 16.5% will</w:t>
      </w:r>
    </w:p>
    <w:p w14:paraId="2D2F9497" w14:textId="39D92A17" w:rsidR="009363ED" w:rsidRDefault="00185F55" w:rsidP="00185F55">
      <w:pPr>
        <w:jc w:val="both"/>
      </w:pPr>
      <w:r>
        <w:t xml:space="preserve">increase to 20.96%. The overall footprint </w:t>
      </w:r>
      <w:r w:rsidR="00677152">
        <w:t>has decreased</w:t>
      </w:r>
      <w:r>
        <w:t>, meeting all setback requirements on a small street</w:t>
      </w:r>
      <w:r w:rsidR="00677152">
        <w:t xml:space="preserve"> </w:t>
      </w:r>
      <w:r>
        <w:t>and undersized lot</w:t>
      </w:r>
      <w:r w:rsidR="00677152">
        <w:t>, where homes are similar in size</w:t>
      </w:r>
      <w:r w:rsidR="002953FB">
        <w:t xml:space="preserve"> and the </w:t>
      </w:r>
      <w:r w:rsidR="00677152">
        <w:t xml:space="preserve">proposed dwelling fits within the character of the neighborhood. </w:t>
      </w:r>
      <w:r w:rsidR="002953FB">
        <w:t xml:space="preserve">Mr. Orlando noted the three purposes to grant approval under a C(2) relief have been satisfied: (A)  Encourages use of lands to promote public health, safety, and morals of the community; (C) Provides adequate light, air, and open space, and; (I) Promotes a desirable visual environment. There are no negative impacts to the neighborhood, Zoning Plan, or Zoning Ordinance. </w:t>
      </w:r>
    </w:p>
    <w:p w14:paraId="72641378" w14:textId="77777777" w:rsidR="002953FB" w:rsidRDefault="002953FB" w:rsidP="00185F55">
      <w:pPr>
        <w:jc w:val="both"/>
      </w:pPr>
    </w:p>
    <w:p w14:paraId="74657470" w14:textId="27DFA095" w:rsidR="002953FB" w:rsidRDefault="002953FB" w:rsidP="00185F55">
      <w:pPr>
        <w:jc w:val="both"/>
      </w:pPr>
      <w:r>
        <w:tab/>
        <w:t>Mr. DeWeese concluded the coverage is consistent with other sewered residential zones and requested a “yes” vote.</w:t>
      </w:r>
    </w:p>
    <w:p w14:paraId="778712D3" w14:textId="77777777" w:rsidR="002953FB" w:rsidRDefault="002953FB" w:rsidP="00185F55">
      <w:pPr>
        <w:jc w:val="both"/>
      </w:pPr>
    </w:p>
    <w:p w14:paraId="6CD2DEF9" w14:textId="317F5CB4" w:rsidR="008218E7" w:rsidRDefault="008218E7" w:rsidP="008218E7">
      <w:pPr>
        <w:ind w:firstLine="720"/>
        <w:jc w:val="both"/>
      </w:pPr>
      <w:r>
        <w:t>This portion of the meeting was opened to the public.</w:t>
      </w:r>
      <w:r w:rsidRPr="008D01E1">
        <w:t xml:space="preserve"> </w:t>
      </w:r>
      <w:r>
        <w:t>No comments were made from the public. This portion of the meeting was closed to the public</w:t>
      </w:r>
    </w:p>
    <w:p w14:paraId="32C125CD" w14:textId="77777777" w:rsidR="008218E7" w:rsidRDefault="008218E7" w:rsidP="008218E7">
      <w:pPr>
        <w:ind w:firstLine="720"/>
        <w:jc w:val="both"/>
      </w:pPr>
    </w:p>
    <w:p w14:paraId="36D401D0" w14:textId="6539AF2B" w:rsidR="008218E7" w:rsidRDefault="008218E7" w:rsidP="008218E7">
      <w:pPr>
        <w:ind w:firstLine="720"/>
        <w:jc w:val="both"/>
      </w:pPr>
      <w:r>
        <w:t xml:space="preserve">Mr. </w:t>
      </w:r>
      <w:r w:rsidR="002953FB">
        <w:t xml:space="preserve">Kennedy </w:t>
      </w:r>
      <w:r>
        <w:t>made a motion to conditionally approve the hardship variance application, seconded by Mr.</w:t>
      </w:r>
      <w:r w:rsidR="002953FB">
        <w:t xml:space="preserve"> Sweeten. </w:t>
      </w:r>
      <w:r>
        <w:tab/>
      </w:r>
    </w:p>
    <w:p w14:paraId="3E323F80" w14:textId="77777777" w:rsidR="008218E7" w:rsidRDefault="008218E7" w:rsidP="008218E7">
      <w:pPr>
        <w:jc w:val="both"/>
      </w:pPr>
    </w:p>
    <w:p w14:paraId="362C102D" w14:textId="4E3F76BE" w:rsidR="002953FB" w:rsidRDefault="002953FB" w:rsidP="002953FB">
      <w:pPr>
        <w:widowControl/>
        <w:autoSpaceDE/>
        <w:autoSpaceDN/>
        <w:adjustRightInd/>
        <w:spacing w:line="259" w:lineRule="auto"/>
        <w:ind w:firstLine="720"/>
        <w:jc w:val="both"/>
      </w:pPr>
      <w:r>
        <w:t>VOTE:</w:t>
      </w:r>
      <w:r>
        <w:tab/>
      </w:r>
      <w:r>
        <w:tab/>
        <w:t>Mr. Kennedy</w:t>
      </w:r>
      <w:r>
        <w:tab/>
      </w:r>
      <w:r>
        <w:tab/>
      </w:r>
      <w:r w:rsidR="007E0B3B">
        <w:t>YES</w:t>
      </w:r>
      <w:r w:rsidRPr="00B40282">
        <w:tab/>
        <w:t xml:space="preserve">Mr. </w:t>
      </w:r>
      <w:r>
        <w:t xml:space="preserve">Basco </w:t>
      </w:r>
      <w:r>
        <w:tab/>
      </w:r>
      <w:r w:rsidR="007E0B3B">
        <w:t>YES</w:t>
      </w:r>
      <w:r>
        <w:tab/>
        <w:t>Mr. Sweeten</w:t>
      </w:r>
      <w:r>
        <w:tab/>
      </w:r>
      <w:r w:rsidR="007E0B3B">
        <w:t>YES</w:t>
      </w:r>
      <w:r>
        <w:tab/>
      </w:r>
      <w:r>
        <w:tab/>
      </w:r>
      <w:r>
        <w:tab/>
      </w:r>
      <w:r>
        <w:tab/>
        <w:t>Mr. Baker</w:t>
      </w:r>
      <w:r>
        <w:tab/>
      </w:r>
      <w:r>
        <w:tab/>
      </w:r>
      <w:r w:rsidR="007E0B3B">
        <w:t>YES</w:t>
      </w:r>
      <w:r>
        <w:tab/>
        <w:t>Mr. Brand</w:t>
      </w:r>
      <w:r>
        <w:tab/>
      </w:r>
      <w:r w:rsidR="007E0B3B">
        <w:t>YES</w:t>
      </w:r>
      <w:r>
        <w:tab/>
        <w:t>Mr. Bostard</w:t>
      </w:r>
      <w:r>
        <w:tab/>
      </w:r>
      <w:r w:rsidR="007E0B3B">
        <w:t>YES</w:t>
      </w:r>
    </w:p>
    <w:p w14:paraId="53755681" w14:textId="62C00646" w:rsidR="002953FB" w:rsidRDefault="002953FB" w:rsidP="002953FB">
      <w:pPr>
        <w:jc w:val="both"/>
      </w:pPr>
      <w:r>
        <w:tab/>
      </w:r>
      <w:r>
        <w:tab/>
      </w:r>
      <w:r>
        <w:tab/>
      </w:r>
      <w:r w:rsidRPr="00B40282">
        <w:t>Chairman</w:t>
      </w:r>
      <w:r>
        <w:t xml:space="preserve"> Hanson</w:t>
      </w:r>
      <w:r>
        <w:tab/>
      </w:r>
      <w:r w:rsidR="007E0B3B">
        <w:t>YES</w:t>
      </w:r>
    </w:p>
    <w:p w14:paraId="71C047BC" w14:textId="77777777" w:rsidR="00F72FCC" w:rsidRDefault="00F72FCC" w:rsidP="002953FB">
      <w:pPr>
        <w:jc w:val="both"/>
      </w:pPr>
    </w:p>
    <w:p w14:paraId="73F43962" w14:textId="77777777" w:rsidR="008218E7" w:rsidRDefault="008218E7" w:rsidP="008218E7">
      <w:pPr>
        <w:jc w:val="both"/>
      </w:pPr>
      <w:r>
        <w:t xml:space="preserve">    </w:t>
      </w:r>
      <w:r>
        <w:tab/>
      </w:r>
      <w:r w:rsidRPr="0094724F">
        <w:t xml:space="preserve">Motion was </w:t>
      </w:r>
      <w:r>
        <w:t>approved.</w:t>
      </w:r>
    </w:p>
    <w:p w14:paraId="50539A07" w14:textId="77777777" w:rsidR="00F72FCC" w:rsidRDefault="00F72FCC" w:rsidP="008218E7">
      <w:pPr>
        <w:jc w:val="both"/>
      </w:pPr>
    </w:p>
    <w:p w14:paraId="6CD6C983" w14:textId="48F20A36" w:rsidR="008218E7" w:rsidRDefault="008218E7" w:rsidP="0017158E">
      <w:pPr>
        <w:jc w:val="both"/>
      </w:pPr>
      <w:r>
        <w:t xml:space="preserve">   </w:t>
      </w:r>
      <w:r>
        <w:tab/>
        <w:t xml:space="preserve"> A memorializing resolution will be prepared by the Board Solicitor to review and</w:t>
      </w:r>
    </w:p>
    <w:p w14:paraId="06FDA599" w14:textId="77777777" w:rsidR="008218E7" w:rsidRDefault="008218E7" w:rsidP="008218E7">
      <w:pPr>
        <w:jc w:val="both"/>
      </w:pPr>
      <w:r>
        <w:t>approve at the next scheduled meeting.</w:t>
      </w:r>
    </w:p>
    <w:p w14:paraId="36670B29" w14:textId="77777777" w:rsidR="008218E7" w:rsidRDefault="008218E7" w:rsidP="00D9256F">
      <w:pPr>
        <w:pStyle w:val="ListParagraph"/>
      </w:pPr>
    </w:p>
    <w:p w14:paraId="3C83B08C" w14:textId="1194CF00" w:rsidR="00D9256F" w:rsidRDefault="00D9256F" w:rsidP="00D9256F">
      <w:pPr>
        <w:pStyle w:val="ListParagraph"/>
        <w:numPr>
          <w:ilvl w:val="0"/>
          <w:numId w:val="23"/>
        </w:numPr>
      </w:pPr>
      <w:r w:rsidRPr="00D9256F">
        <w:t>Use variance application for the creation of a duplex within the Marine General Business (MGB) zone, submitted by 1242 Wilson Drive, LLC for the location known as Block 764, Lot 20, 1242 Wilson Drive</w:t>
      </w:r>
    </w:p>
    <w:p w14:paraId="2F97012F" w14:textId="77777777" w:rsidR="00D9256F" w:rsidRDefault="00D9256F" w:rsidP="00D9256F">
      <w:pPr>
        <w:ind w:left="1080"/>
      </w:pPr>
    </w:p>
    <w:p w14:paraId="67E93BEC" w14:textId="6529CFFA" w:rsidR="008218E7" w:rsidRDefault="00D605D4" w:rsidP="00CB1FB4">
      <w:pPr>
        <w:ind w:firstLine="720"/>
      </w:pPr>
      <w:bookmarkStart w:id="2" w:name="_Hlk155863494"/>
      <w:r>
        <w:t xml:space="preserve">Mr. Ronald J. Gelzunas, Jr., Esq., </w:t>
      </w:r>
      <w:bookmarkEnd w:id="2"/>
      <w:r>
        <w:t>is representing the applicant.</w:t>
      </w:r>
    </w:p>
    <w:p w14:paraId="340198E4" w14:textId="77777777" w:rsidR="002953FB" w:rsidRDefault="002953FB" w:rsidP="002953FB">
      <w:pPr>
        <w:ind w:left="360" w:firstLine="720"/>
      </w:pPr>
    </w:p>
    <w:p w14:paraId="073A16FB" w14:textId="2A116473" w:rsidR="00CB1FB4" w:rsidRDefault="00CB1FB4" w:rsidP="00CB1FB4">
      <w:pPr>
        <w:pStyle w:val="ListParagraph"/>
        <w:jc w:val="both"/>
      </w:pPr>
      <w:r>
        <w:t>Mr. Gelzunas provided the following overview of the proposed project:</w:t>
      </w:r>
    </w:p>
    <w:p w14:paraId="119A3D32" w14:textId="77777777" w:rsidR="000A3A49" w:rsidRDefault="00CB1FB4" w:rsidP="00CB1FB4">
      <w:pPr>
        <w:pStyle w:val="ListParagraph"/>
        <w:jc w:val="both"/>
      </w:pPr>
      <w:r>
        <w:t xml:space="preserve">Explained the </w:t>
      </w:r>
      <w:r w:rsidR="000A3A49">
        <w:t xml:space="preserve">current </w:t>
      </w:r>
      <w:r>
        <w:t>location</w:t>
      </w:r>
      <w:r w:rsidR="000A3A49">
        <w:t xml:space="preserve"> and description of the building, which is a single family</w:t>
      </w:r>
    </w:p>
    <w:p w14:paraId="61B7FD1A" w14:textId="7BC4F195" w:rsidR="00CB1FB4" w:rsidRDefault="00F72FCC" w:rsidP="000A3A49">
      <w:pPr>
        <w:jc w:val="both"/>
      </w:pPr>
      <w:r>
        <w:t>D</w:t>
      </w:r>
      <w:r w:rsidR="000A3A49">
        <w:t>welling</w:t>
      </w:r>
      <w:r>
        <w:t xml:space="preserve"> (SFD)</w:t>
      </w:r>
      <w:r w:rsidR="000A3A49">
        <w:t xml:space="preserve"> in a Maine General Business (MGB) Zone. The proposal is to demolish the structure and replace with a two (2) unit dwelling. All setbacks, etc., will be met. </w:t>
      </w:r>
    </w:p>
    <w:p w14:paraId="03ED4EB1" w14:textId="77777777" w:rsidR="000A3A49" w:rsidRDefault="000A3A49" w:rsidP="000A3A49">
      <w:pPr>
        <w:jc w:val="both"/>
      </w:pPr>
    </w:p>
    <w:p w14:paraId="0D28D89B" w14:textId="68AB946D" w:rsidR="000A3A49" w:rsidRDefault="000A3A49" w:rsidP="000A3A49">
      <w:pPr>
        <w:ind w:firstLine="720"/>
      </w:pPr>
      <w:bookmarkStart w:id="3" w:name="_Hlk162344421"/>
      <w:bookmarkStart w:id="4" w:name="_Hlk188362375"/>
      <w:r>
        <w:t>Mr. John E. Halbruner, AIA, was sworn in by Chairman Hanson, and provided credentials, which were accepted by the Board</w:t>
      </w:r>
      <w:bookmarkEnd w:id="3"/>
      <w:r>
        <w:t xml:space="preserve">. </w:t>
      </w:r>
    </w:p>
    <w:bookmarkEnd w:id="4"/>
    <w:p w14:paraId="4216B601" w14:textId="730A7AB0" w:rsidR="000A3A49" w:rsidRDefault="000A3A49" w:rsidP="000A3A49">
      <w:pPr>
        <w:jc w:val="both"/>
      </w:pPr>
    </w:p>
    <w:p w14:paraId="1464568E" w14:textId="44B765C2" w:rsidR="000A3A49" w:rsidRDefault="000A3A49" w:rsidP="000A3A49">
      <w:pPr>
        <w:pStyle w:val="ListParagraph"/>
        <w:jc w:val="both"/>
      </w:pPr>
      <w:r>
        <w:t>Mr. Halbruner provided the following overview of the proposed project:</w:t>
      </w:r>
    </w:p>
    <w:p w14:paraId="6583AE43" w14:textId="7EED0820" w:rsidR="000A3A49" w:rsidRDefault="000A3A49" w:rsidP="007004F0">
      <w:pPr>
        <w:ind w:firstLine="720"/>
        <w:jc w:val="both"/>
      </w:pPr>
      <w:r>
        <w:t xml:space="preserve">Reviewed the permitting process for the MGB Zone and the location of the site. The lots are pie-shaped lots and recited dimensions. The current </w:t>
      </w:r>
      <w:r w:rsidR="003063D4">
        <w:t>two-story</w:t>
      </w:r>
      <w:r>
        <w:t xml:space="preserve"> structure was built, circa 1940, which is non-conforming for width and depth, front and side yard setbacks. Mr. Halbruner submitted into evidence a</w:t>
      </w:r>
      <w:r w:rsidR="007004F0">
        <w:t xml:space="preserve"> </w:t>
      </w:r>
      <w:r w:rsidR="00E323AE">
        <w:t>code-colored</w:t>
      </w:r>
      <w:r w:rsidR="007004F0">
        <w:t xml:space="preserve"> </w:t>
      </w:r>
      <w:r>
        <w:t>exhibit</w:t>
      </w:r>
      <w:r w:rsidR="003063D4">
        <w:t>, outlining the makeup</w:t>
      </w:r>
      <w:r>
        <w:t xml:space="preserve"> of the </w:t>
      </w:r>
      <w:r w:rsidR="003063D4">
        <w:t>neighborhood, noting the mixture of properties within th</w:t>
      </w:r>
      <w:r w:rsidR="007004F0">
        <w:t>is area. Although the MGB Zone does not permit residential use, t</w:t>
      </w:r>
      <w:r w:rsidR="003063D4">
        <w:t>he entire Wilson Street is residential, with the subject property</w:t>
      </w:r>
      <w:r w:rsidR="007004F0">
        <w:t xml:space="preserve"> located in the center.  </w:t>
      </w:r>
    </w:p>
    <w:p w14:paraId="6746306A" w14:textId="77777777" w:rsidR="007004F0" w:rsidRDefault="007004F0" w:rsidP="007004F0">
      <w:pPr>
        <w:ind w:firstLine="720"/>
        <w:jc w:val="both"/>
      </w:pPr>
    </w:p>
    <w:p w14:paraId="7217ABD1" w14:textId="00AC8A1C" w:rsidR="007004F0" w:rsidRDefault="007004F0" w:rsidP="007004F0">
      <w:pPr>
        <w:ind w:firstLine="720"/>
        <w:jc w:val="both"/>
      </w:pPr>
      <w:r>
        <w:t>Mr. Galestok commented that Block 765 is part of a permitted residential use.</w:t>
      </w:r>
    </w:p>
    <w:p w14:paraId="342D3950" w14:textId="77777777" w:rsidR="00E323AE" w:rsidRDefault="00E323AE" w:rsidP="007004F0">
      <w:pPr>
        <w:ind w:firstLine="720"/>
        <w:jc w:val="both"/>
      </w:pPr>
    </w:p>
    <w:p w14:paraId="276EDE96" w14:textId="77777777" w:rsidR="00F9544F" w:rsidRDefault="00E323AE" w:rsidP="007004F0">
      <w:pPr>
        <w:ind w:firstLine="720"/>
        <w:jc w:val="both"/>
      </w:pPr>
      <w:r>
        <w:t xml:space="preserve">Mr. Halbruner continued with testimony of the proposed </w:t>
      </w:r>
      <w:r w:rsidR="00F9544F">
        <w:t>development as follows:</w:t>
      </w:r>
    </w:p>
    <w:p w14:paraId="0237299F" w14:textId="49D4284B" w:rsidR="00E323AE" w:rsidRDefault="00F9544F" w:rsidP="007004F0">
      <w:pPr>
        <w:ind w:firstLine="720"/>
        <w:jc w:val="both"/>
      </w:pPr>
      <w:r>
        <w:t>Demolish and const</w:t>
      </w:r>
      <w:r w:rsidR="00E323AE">
        <w:t>ruct a duplex, highlighting the floor plan and decks, reconfigured docks with approvals obtained through</w:t>
      </w:r>
      <w:r w:rsidR="00F72FCC">
        <w:t xml:space="preserve"> New Jersey</w:t>
      </w:r>
      <w:r w:rsidR="00E323AE">
        <w:t xml:space="preserve"> Department of Environmental Protection (</w:t>
      </w:r>
      <w:r w:rsidR="00F72FCC">
        <w:t>NJ</w:t>
      </w:r>
      <w:r w:rsidR="00E323AE">
        <w:t xml:space="preserve">DEP), and adequate parking spaces. Only a Use Variance is sought to replace </w:t>
      </w:r>
      <w:r w:rsidR="009728C9">
        <w:t xml:space="preserve">the existing </w:t>
      </w:r>
      <w:r w:rsidR="00F72FCC">
        <w:t>SFD</w:t>
      </w:r>
      <w:r w:rsidR="00E323AE">
        <w:t xml:space="preserve"> with a duplex</w:t>
      </w:r>
      <w:r w:rsidR="009728C9">
        <w:t xml:space="preserve">, which </w:t>
      </w:r>
      <w:r w:rsidR="00E323AE">
        <w:t>can be granted without causing any detriments to the area</w:t>
      </w:r>
      <w:r w:rsidR="00974BD5">
        <w:t xml:space="preserve">, </w:t>
      </w:r>
      <w:r w:rsidR="00465585">
        <w:t xml:space="preserve">since </w:t>
      </w:r>
      <w:r w:rsidR="009728C9">
        <w:t xml:space="preserve">this </w:t>
      </w:r>
      <w:r w:rsidR="00974BD5">
        <w:t xml:space="preserve">is </w:t>
      </w:r>
      <w:r w:rsidR="009728C9">
        <w:t xml:space="preserve">a </w:t>
      </w:r>
      <w:r w:rsidR="00974BD5">
        <w:t>mainly residential</w:t>
      </w:r>
      <w:r w:rsidR="009728C9">
        <w:t xml:space="preserve"> neighborhood</w:t>
      </w:r>
      <w:r w:rsidR="00974BD5">
        <w:t>. The lot size is far better for residential, rather than boat repair, fishing boat, etc., which is a permitted use, and is particularly suited for residential occupancy. The</w:t>
      </w:r>
      <w:r>
        <w:t xml:space="preserve"> existing </w:t>
      </w:r>
      <w:r w:rsidR="00974BD5">
        <w:t xml:space="preserve">non-compliant front and side yard setback will now comply </w:t>
      </w:r>
      <w:r w:rsidR="00465585">
        <w:t xml:space="preserve">as </w:t>
      </w:r>
      <w:r>
        <w:t>a</w:t>
      </w:r>
      <w:r w:rsidR="00974BD5">
        <w:t xml:space="preserve"> new building</w:t>
      </w:r>
      <w:r>
        <w:t xml:space="preserve">, </w:t>
      </w:r>
      <w:r w:rsidR="00974BD5">
        <w:t>is consistent with the neighborhood</w:t>
      </w:r>
      <w:r>
        <w:t xml:space="preserve">, </w:t>
      </w:r>
      <w:r w:rsidR="00465585">
        <w:t xml:space="preserve">is a </w:t>
      </w:r>
      <w:r>
        <w:t>far better use than commercial, wi</w:t>
      </w:r>
      <w:r w:rsidR="00465585">
        <w:t xml:space="preserve">ll be a fully compliant for </w:t>
      </w:r>
      <w:r>
        <w:t>flood and fire</w:t>
      </w:r>
      <w:r w:rsidR="00465585">
        <w:t xml:space="preserve"> requirements</w:t>
      </w:r>
      <w:r>
        <w:t xml:space="preserve">, and promotes a visually desirable building. No negative impacts are created, does not cause any substantial detriments to the area, and maintains character of the neighborhood. </w:t>
      </w:r>
    </w:p>
    <w:p w14:paraId="2B703D0D" w14:textId="77777777" w:rsidR="004E07F4" w:rsidRDefault="004E07F4" w:rsidP="007004F0">
      <w:pPr>
        <w:ind w:firstLine="720"/>
        <w:jc w:val="both"/>
      </w:pPr>
    </w:p>
    <w:p w14:paraId="3125D954" w14:textId="35847AAD" w:rsidR="00D62BCC" w:rsidRDefault="00F9544F" w:rsidP="007004F0">
      <w:pPr>
        <w:ind w:firstLine="720"/>
        <w:jc w:val="both"/>
      </w:pPr>
      <w:r>
        <w:t xml:space="preserve">In response </w:t>
      </w:r>
      <w:r w:rsidR="004E07F4">
        <w:t xml:space="preserve">to </w:t>
      </w:r>
      <w:r w:rsidR="00320636">
        <w:t xml:space="preserve">a series of questions posed by </w:t>
      </w:r>
      <w:r>
        <w:t>Mr. Gelzunas</w:t>
      </w:r>
      <w:r w:rsidR="0070699E">
        <w:t xml:space="preserve"> to Mr. Halbruner</w:t>
      </w:r>
      <w:r w:rsidR="00320636">
        <w:t xml:space="preserve"> regarding use, site, commercial vs residential use, neighborhood mixture, water encroachment, Mr. Halbruner </w:t>
      </w:r>
      <w:r w:rsidR="0070699E">
        <w:t xml:space="preserve">responded </w:t>
      </w:r>
      <w:r w:rsidR="00D62BCC">
        <w:t>that the existing site’s use is residential</w:t>
      </w:r>
      <w:r w:rsidR="004E07F4">
        <w:t xml:space="preserve"> - </w:t>
      </w:r>
      <w:r w:rsidR="00D62BCC">
        <w:t>the use is there</w:t>
      </w:r>
      <w:r w:rsidR="004E07F4">
        <w:t xml:space="preserve"> - </w:t>
      </w:r>
      <w:r w:rsidR="00D62BCC">
        <w:t xml:space="preserve">and can accommodate for a duplex. Commercial use would be far more detrimental to the area, since its use as residential started circa 1940. There is no negative impact or encroachment on the waterfront and adds protection to the other existing residential properties. </w:t>
      </w:r>
    </w:p>
    <w:p w14:paraId="2FF6F8D9" w14:textId="77777777" w:rsidR="00D62BCC" w:rsidRDefault="00D62BCC" w:rsidP="007004F0">
      <w:pPr>
        <w:ind w:firstLine="720"/>
        <w:jc w:val="both"/>
      </w:pPr>
    </w:p>
    <w:p w14:paraId="0E6BFF05" w14:textId="0186B55C" w:rsidR="008218E7" w:rsidRDefault="008218E7" w:rsidP="008218E7">
      <w:pPr>
        <w:ind w:firstLine="720"/>
        <w:jc w:val="both"/>
      </w:pPr>
      <w:r>
        <w:t>This portion of the meeting was opened to the public.</w:t>
      </w:r>
      <w:r w:rsidRPr="008D01E1">
        <w:t xml:space="preserve"> </w:t>
      </w:r>
      <w:r>
        <w:t>No comments were made from the public. This portion of the meeting was closed to the public</w:t>
      </w:r>
      <w:r w:rsidR="00BF7192">
        <w:t>.</w:t>
      </w:r>
    </w:p>
    <w:p w14:paraId="1353DE33" w14:textId="77777777" w:rsidR="00BF7192" w:rsidRDefault="00BF7192" w:rsidP="008218E7">
      <w:pPr>
        <w:ind w:firstLine="720"/>
        <w:jc w:val="both"/>
      </w:pPr>
    </w:p>
    <w:p w14:paraId="51E9998E" w14:textId="77777777" w:rsidR="00BF7192" w:rsidRDefault="00BF7192" w:rsidP="008218E7">
      <w:pPr>
        <w:ind w:firstLine="720"/>
        <w:jc w:val="both"/>
      </w:pPr>
      <w:r>
        <w:t xml:space="preserve">Chairman Hanson noted that gentrification of this area is turning to residential. </w:t>
      </w:r>
    </w:p>
    <w:p w14:paraId="75BE7A25" w14:textId="77777777" w:rsidR="00BF7192" w:rsidRDefault="00BF7192" w:rsidP="00F72FCC">
      <w:pPr>
        <w:jc w:val="both"/>
      </w:pPr>
    </w:p>
    <w:p w14:paraId="32B8A196" w14:textId="18C11730" w:rsidR="00BF7192" w:rsidRDefault="00BF7192" w:rsidP="00F72FCC">
      <w:pPr>
        <w:ind w:firstLine="720"/>
        <w:jc w:val="both"/>
      </w:pPr>
      <w:r>
        <w:t xml:space="preserve">Mr. Galestok </w:t>
      </w:r>
      <w:r w:rsidR="00670654">
        <w:t>stated the plans for the first-floor garage will need to be raised</w:t>
      </w:r>
      <w:r w:rsidR="009728C9">
        <w:t xml:space="preserve"> to meet required</w:t>
      </w:r>
      <w:r w:rsidR="00670654">
        <w:t xml:space="preserve"> elevations, due to spring tides, noting the plans show this. 19 or 20 feet are permitted for parking , which is also on the plans. A condition for approval will be the addition of </w:t>
      </w:r>
      <w:r w:rsidR="009728C9">
        <w:t>language</w:t>
      </w:r>
      <w:r w:rsidR="00F72FCC">
        <w:t xml:space="preserve"> </w:t>
      </w:r>
      <w:r w:rsidR="00670654">
        <w:t>to the deed regarding noise, odor, etc. Mr. Gelzunas agreed.</w:t>
      </w:r>
    </w:p>
    <w:p w14:paraId="7643E6A3" w14:textId="77777777" w:rsidR="00670654" w:rsidRDefault="00670654" w:rsidP="00670654">
      <w:pPr>
        <w:ind w:firstLine="720"/>
        <w:jc w:val="both"/>
      </w:pPr>
    </w:p>
    <w:p w14:paraId="1840E562" w14:textId="77777777" w:rsidR="00670654" w:rsidRDefault="00670654" w:rsidP="00670654">
      <w:pPr>
        <w:widowControl/>
        <w:autoSpaceDE/>
        <w:autoSpaceDN/>
        <w:adjustRightInd/>
        <w:spacing w:line="259" w:lineRule="auto"/>
        <w:ind w:firstLine="720"/>
        <w:jc w:val="both"/>
      </w:pPr>
      <w:r>
        <w:t>During the vote, the following Member gave findings of fact along with their decisions:</w:t>
      </w:r>
    </w:p>
    <w:p w14:paraId="2DCBC2EB" w14:textId="1B143FFD" w:rsidR="00670654" w:rsidRDefault="00670654" w:rsidP="00670654">
      <w:pPr>
        <w:widowControl/>
        <w:autoSpaceDE/>
        <w:autoSpaceDN/>
        <w:adjustRightInd/>
        <w:spacing w:line="259" w:lineRule="auto"/>
        <w:ind w:firstLine="720"/>
        <w:jc w:val="both"/>
      </w:pPr>
      <w:r>
        <w:t>Mr. Brand:</w:t>
      </w:r>
      <w:r>
        <w:tab/>
        <w:t>Approve</w:t>
      </w:r>
      <w:r>
        <w:tab/>
        <w:t>Fits into neighborhood</w:t>
      </w:r>
    </w:p>
    <w:p w14:paraId="66FC0272" w14:textId="77777777" w:rsidR="00670654" w:rsidRDefault="00670654" w:rsidP="00670654">
      <w:pPr>
        <w:ind w:firstLine="720"/>
        <w:jc w:val="both"/>
      </w:pPr>
    </w:p>
    <w:p w14:paraId="6771E81A" w14:textId="1D139367" w:rsidR="008218E7" w:rsidRDefault="008218E7" w:rsidP="00F72FCC">
      <w:pPr>
        <w:ind w:firstLine="720"/>
        <w:jc w:val="both"/>
      </w:pPr>
      <w:r>
        <w:t>Mr.</w:t>
      </w:r>
      <w:r w:rsidR="00670654">
        <w:t xml:space="preserve"> Brand </w:t>
      </w:r>
      <w:r>
        <w:t xml:space="preserve">made a motion to conditionally approve the </w:t>
      </w:r>
      <w:r w:rsidR="00522B89">
        <w:t>use</w:t>
      </w:r>
      <w:r w:rsidR="00F72FCC">
        <w:t xml:space="preserve"> variance</w:t>
      </w:r>
      <w:r w:rsidR="00522B89">
        <w:t xml:space="preserve"> </w:t>
      </w:r>
      <w:r>
        <w:t>application, seconded by Mr.</w:t>
      </w:r>
      <w:r>
        <w:tab/>
      </w:r>
      <w:r w:rsidR="00670654">
        <w:t>Sweeten</w:t>
      </w:r>
      <w:r>
        <w:t>.</w:t>
      </w:r>
      <w:r>
        <w:tab/>
      </w:r>
    </w:p>
    <w:p w14:paraId="17E22449" w14:textId="77777777" w:rsidR="008218E7" w:rsidRDefault="008218E7" w:rsidP="008218E7">
      <w:pPr>
        <w:ind w:firstLine="720"/>
        <w:jc w:val="both"/>
      </w:pPr>
    </w:p>
    <w:p w14:paraId="53FC274C" w14:textId="4ED440F6" w:rsidR="00CB1FB4" w:rsidRDefault="00CB1FB4" w:rsidP="00CB1FB4">
      <w:pPr>
        <w:widowControl/>
        <w:autoSpaceDE/>
        <w:autoSpaceDN/>
        <w:adjustRightInd/>
        <w:spacing w:line="259" w:lineRule="auto"/>
        <w:ind w:firstLine="720"/>
        <w:jc w:val="both"/>
      </w:pPr>
      <w:bookmarkStart w:id="5" w:name="_Hlk208489682"/>
      <w:r>
        <w:t>VOTE:</w:t>
      </w:r>
      <w:r>
        <w:tab/>
      </w:r>
      <w:r>
        <w:tab/>
        <w:t>Mr. Kennedy</w:t>
      </w:r>
      <w:r>
        <w:tab/>
      </w:r>
      <w:r>
        <w:tab/>
      </w:r>
      <w:bookmarkStart w:id="6" w:name="_Hlk208489494"/>
      <w:r w:rsidR="007E0B3B">
        <w:t>YES</w:t>
      </w:r>
      <w:bookmarkEnd w:id="6"/>
      <w:r w:rsidRPr="00B40282">
        <w:tab/>
        <w:t xml:space="preserve">Mr. </w:t>
      </w:r>
      <w:r>
        <w:t xml:space="preserve">Basco </w:t>
      </w:r>
      <w:r>
        <w:tab/>
      </w:r>
      <w:r w:rsidR="007E0B3B">
        <w:t>YES</w:t>
      </w:r>
      <w:r>
        <w:tab/>
        <w:t>Mr. Sweeten</w:t>
      </w:r>
      <w:r>
        <w:tab/>
      </w:r>
      <w:r w:rsidR="007E0B3B">
        <w:t>YES</w:t>
      </w:r>
      <w:r>
        <w:tab/>
      </w:r>
      <w:r>
        <w:tab/>
      </w:r>
      <w:r>
        <w:tab/>
      </w:r>
      <w:r>
        <w:tab/>
        <w:t>Mr. Baker</w:t>
      </w:r>
      <w:r>
        <w:tab/>
      </w:r>
      <w:r>
        <w:tab/>
      </w:r>
      <w:r w:rsidR="007E0B3B">
        <w:t>YES</w:t>
      </w:r>
      <w:r>
        <w:tab/>
        <w:t>Mr. Brand</w:t>
      </w:r>
      <w:r>
        <w:tab/>
      </w:r>
      <w:r w:rsidR="007E0B3B">
        <w:t>YES</w:t>
      </w:r>
      <w:r>
        <w:tab/>
        <w:t>Mr. Bostard</w:t>
      </w:r>
      <w:r>
        <w:tab/>
      </w:r>
      <w:r w:rsidR="007E0B3B">
        <w:t>YES</w:t>
      </w:r>
    </w:p>
    <w:p w14:paraId="0B7C6F6C" w14:textId="652D4C8C" w:rsidR="00CB1FB4" w:rsidRDefault="00CB1FB4" w:rsidP="00CB1FB4">
      <w:pPr>
        <w:jc w:val="both"/>
      </w:pPr>
      <w:r>
        <w:tab/>
      </w:r>
      <w:r>
        <w:tab/>
      </w:r>
      <w:r>
        <w:tab/>
      </w:r>
      <w:r w:rsidRPr="00B40282">
        <w:t>Chairman</w:t>
      </w:r>
      <w:r>
        <w:t xml:space="preserve"> Hanson</w:t>
      </w:r>
      <w:r>
        <w:tab/>
      </w:r>
      <w:r w:rsidR="007E0B3B">
        <w:t>YES</w:t>
      </w:r>
      <w:bookmarkEnd w:id="5"/>
    </w:p>
    <w:p w14:paraId="5DEF9681" w14:textId="77777777" w:rsidR="008218E7" w:rsidRDefault="008218E7" w:rsidP="008218E7">
      <w:pPr>
        <w:jc w:val="both"/>
      </w:pPr>
    </w:p>
    <w:p w14:paraId="4B6DBEFC" w14:textId="77777777" w:rsidR="008218E7" w:rsidRDefault="008218E7" w:rsidP="008218E7">
      <w:pPr>
        <w:jc w:val="both"/>
      </w:pPr>
      <w:r>
        <w:t xml:space="preserve">    </w:t>
      </w:r>
      <w:r>
        <w:tab/>
      </w:r>
      <w:r w:rsidRPr="0094724F">
        <w:t xml:space="preserve">Motion was </w:t>
      </w:r>
      <w:r>
        <w:t>approved.</w:t>
      </w:r>
    </w:p>
    <w:p w14:paraId="4C44A782" w14:textId="77777777" w:rsidR="008218E7" w:rsidRDefault="008218E7" w:rsidP="008218E7">
      <w:pPr>
        <w:jc w:val="both"/>
      </w:pPr>
      <w:r>
        <w:t xml:space="preserve">   </w:t>
      </w:r>
      <w:r>
        <w:tab/>
        <w:t xml:space="preserve"> </w:t>
      </w:r>
    </w:p>
    <w:p w14:paraId="00DAF787" w14:textId="77777777" w:rsidR="008218E7" w:rsidRDefault="008218E7" w:rsidP="008218E7">
      <w:pPr>
        <w:ind w:firstLine="720"/>
        <w:jc w:val="both"/>
      </w:pPr>
      <w:r>
        <w:t>A memorializing resolution will be prepared by the Board Solicitor to review and</w:t>
      </w:r>
    </w:p>
    <w:p w14:paraId="6B56AC97" w14:textId="77777777" w:rsidR="008218E7" w:rsidRDefault="008218E7" w:rsidP="008218E7">
      <w:pPr>
        <w:jc w:val="both"/>
      </w:pPr>
      <w:r>
        <w:t>approve at the next scheduled meeting.</w:t>
      </w:r>
    </w:p>
    <w:p w14:paraId="338BDE83" w14:textId="77777777" w:rsidR="008C4FF0" w:rsidRDefault="008C4FF0" w:rsidP="008218E7">
      <w:pPr>
        <w:jc w:val="both"/>
      </w:pPr>
    </w:p>
    <w:p w14:paraId="395163D0" w14:textId="014EDD38" w:rsidR="00670654" w:rsidRDefault="008C4FF0" w:rsidP="008218E7">
      <w:pPr>
        <w:jc w:val="both"/>
      </w:pPr>
      <w:r>
        <w:tab/>
      </w:r>
      <w:bookmarkStart w:id="7" w:name="_Hlk166158809"/>
      <w:r>
        <w:t>At 7:35 P.M., Mr. Thomas Doherty recused himself from the meeting.</w:t>
      </w:r>
      <w:bookmarkEnd w:id="7"/>
    </w:p>
    <w:p w14:paraId="15B718CE" w14:textId="77777777" w:rsidR="008C4FF0" w:rsidRDefault="008C4FF0" w:rsidP="008218E7">
      <w:pPr>
        <w:jc w:val="both"/>
      </w:pPr>
    </w:p>
    <w:p w14:paraId="06A0EB53" w14:textId="2EACE033" w:rsidR="00D9256F" w:rsidRDefault="008218E7" w:rsidP="00D9256F">
      <w:pPr>
        <w:pStyle w:val="ListParagraph"/>
        <w:numPr>
          <w:ilvl w:val="0"/>
          <w:numId w:val="23"/>
        </w:numPr>
      </w:pPr>
      <w:r>
        <w:t>U</w:t>
      </w:r>
      <w:r w:rsidR="00D9256F" w:rsidRPr="00D9256F">
        <w:t>se variance and minor site plan waiver application for the utilization of a m</w:t>
      </w:r>
      <w:r w:rsidR="003E71A0">
        <w:t xml:space="preserve">assage </w:t>
      </w:r>
      <w:r w:rsidR="00D9256F" w:rsidRPr="00D9256F">
        <w:t>therapist home occupation within an existing residence in the Mainland Residential (R-3) zone, submitted by Stephanie R. Vogel for the location known as Block 689, Lot 9, 717 Whildam Avenue)</w:t>
      </w:r>
    </w:p>
    <w:p w14:paraId="0BAE43FB" w14:textId="77777777" w:rsidR="00D605D4" w:rsidRDefault="00D605D4" w:rsidP="00D605D4">
      <w:pPr>
        <w:ind w:left="720"/>
      </w:pPr>
    </w:p>
    <w:p w14:paraId="73BD829F" w14:textId="77777777" w:rsidR="00D605D4" w:rsidRDefault="00D605D4" w:rsidP="00BF7192">
      <w:pPr>
        <w:ind w:firstLine="720"/>
      </w:pPr>
      <w:r>
        <w:t>Mr. Ronald J. Gelzunas, Jr., Esq., is representing the applicant.</w:t>
      </w:r>
    </w:p>
    <w:p w14:paraId="782EBD91" w14:textId="77777777" w:rsidR="00670654" w:rsidRDefault="00670654" w:rsidP="00BF7192">
      <w:pPr>
        <w:ind w:firstLine="720"/>
      </w:pPr>
    </w:p>
    <w:p w14:paraId="02D99D92" w14:textId="5D3C26BF" w:rsidR="00670654" w:rsidRDefault="00670654" w:rsidP="00670654">
      <w:pPr>
        <w:pStyle w:val="ListParagraph"/>
        <w:jc w:val="both"/>
      </w:pPr>
      <w:r>
        <w:t xml:space="preserve">Mr. </w:t>
      </w:r>
      <w:r w:rsidR="008C4FF0">
        <w:t xml:space="preserve">Gelzunas </w:t>
      </w:r>
      <w:r>
        <w:t xml:space="preserve">provided the following overview of the </w:t>
      </w:r>
      <w:r w:rsidR="000869D5">
        <w:t>application</w:t>
      </w:r>
      <w:r>
        <w:t>:</w:t>
      </w:r>
    </w:p>
    <w:p w14:paraId="3572507A" w14:textId="77777777" w:rsidR="008C4FF0" w:rsidRDefault="008C4FF0" w:rsidP="00670654">
      <w:pPr>
        <w:pStyle w:val="ListParagraph"/>
        <w:jc w:val="both"/>
      </w:pPr>
      <w:r>
        <w:t>Summarized the application, which is in a Mainland Residential (R-3) Zone. The applicant</w:t>
      </w:r>
    </w:p>
    <w:p w14:paraId="14C4BD36" w14:textId="20DE1C4B" w:rsidR="008C4FF0" w:rsidRDefault="008C4FF0" w:rsidP="008C4FF0">
      <w:pPr>
        <w:jc w:val="both"/>
      </w:pPr>
      <w:r>
        <w:t xml:space="preserve">is a Massage Therapist and seeks to operate the business from home.  </w:t>
      </w:r>
    </w:p>
    <w:p w14:paraId="3517F830" w14:textId="77777777" w:rsidR="008C4FF0" w:rsidRDefault="008C4FF0" w:rsidP="008C4FF0">
      <w:pPr>
        <w:jc w:val="both"/>
      </w:pPr>
    </w:p>
    <w:p w14:paraId="5583859C" w14:textId="620CECFE" w:rsidR="008C4FF0" w:rsidRDefault="008C4FF0" w:rsidP="008C4FF0">
      <w:pPr>
        <w:jc w:val="both"/>
      </w:pPr>
      <w:r>
        <w:tab/>
        <w:t>At 7:36 P.M., Mr. Doherty rejoined the meeting.</w:t>
      </w:r>
    </w:p>
    <w:p w14:paraId="2936EF79" w14:textId="77777777" w:rsidR="008C4FF0" w:rsidRDefault="008C4FF0" w:rsidP="008C4FF0">
      <w:pPr>
        <w:jc w:val="both"/>
      </w:pPr>
    </w:p>
    <w:p w14:paraId="4560D20A" w14:textId="375546BC" w:rsidR="008C4FF0" w:rsidRDefault="008C4FF0" w:rsidP="008C4FF0">
      <w:pPr>
        <w:jc w:val="both"/>
      </w:pPr>
      <w:r>
        <w:tab/>
      </w:r>
      <w:bookmarkStart w:id="8" w:name="_Hlk155871762"/>
      <w:r w:rsidR="00F94511">
        <w:t>Mr. Rami Nassar, MSc, P.E.</w:t>
      </w:r>
      <w:bookmarkEnd w:id="8"/>
      <w:r w:rsidR="00F94511">
        <w:t>, was sworn in by Chairman Hanson, and provided credentials, which were accepted by the Board.</w:t>
      </w:r>
    </w:p>
    <w:p w14:paraId="31202D25" w14:textId="77777777" w:rsidR="00F94511" w:rsidRDefault="00F94511" w:rsidP="008C4FF0">
      <w:pPr>
        <w:jc w:val="both"/>
      </w:pPr>
    </w:p>
    <w:p w14:paraId="121863A4" w14:textId="58E353AD" w:rsidR="00F94511" w:rsidRDefault="00F94511" w:rsidP="008C4FF0">
      <w:pPr>
        <w:jc w:val="both"/>
      </w:pPr>
      <w:r>
        <w:tab/>
        <w:t xml:space="preserve">Ms. Stephanie Vogel, applicant, was sworn in by Chairman Hanson. </w:t>
      </w:r>
    </w:p>
    <w:p w14:paraId="17A938BC" w14:textId="77777777" w:rsidR="00F72FCC" w:rsidRDefault="00F72FCC" w:rsidP="008C4FF0">
      <w:pPr>
        <w:jc w:val="both"/>
      </w:pPr>
    </w:p>
    <w:p w14:paraId="464A4043" w14:textId="265BA003" w:rsidR="00F94511" w:rsidRDefault="00F94511" w:rsidP="008C4FF0">
      <w:pPr>
        <w:jc w:val="both"/>
      </w:pPr>
      <w:r>
        <w:tab/>
        <w:t xml:space="preserve">In response to Mr. Gelzunas’ request, Ms. Vogel provided the following overview regarding the application: </w:t>
      </w:r>
    </w:p>
    <w:p w14:paraId="08279D20" w14:textId="75601536" w:rsidR="00F94511" w:rsidRDefault="00F94511" w:rsidP="008C4FF0">
      <w:pPr>
        <w:jc w:val="both"/>
      </w:pPr>
      <w:r>
        <w:tab/>
        <w:t>Since 2011, has worked as a Massage Therapist. The prime reason to operate the business from home is to be available for child and parent</w:t>
      </w:r>
      <w:r w:rsidR="009728C9">
        <w:t>al</w:t>
      </w:r>
      <w:r>
        <w:t xml:space="preserve"> care. Hours of operations are typically 8:30 A.M., to 2:30 P.M., four/five days a week, </w:t>
      </w:r>
      <w:r w:rsidR="00017517">
        <w:t xml:space="preserve">with a maximum of four (4) clients daily. No external advertisements will be displayed and parking will not be an issue, due to spacing appointments throughout the day and time needed to rest between appointments, due to the physical nature of the treatments. Recent approvals have been received to include treatment for Veterans, who have Optimum Healthcare approval.  </w:t>
      </w:r>
    </w:p>
    <w:p w14:paraId="7E0A4319" w14:textId="77777777" w:rsidR="00F94511" w:rsidRDefault="00F94511" w:rsidP="008C4FF0">
      <w:pPr>
        <w:jc w:val="both"/>
      </w:pPr>
    </w:p>
    <w:p w14:paraId="490A7334" w14:textId="7FAC04EB" w:rsidR="000869D5" w:rsidRDefault="000869D5" w:rsidP="008C4FF0">
      <w:pPr>
        <w:jc w:val="both"/>
      </w:pPr>
      <w:r>
        <w:tab/>
        <w:t xml:space="preserve">Mr. Gelzunas submits the floor plans into evidence. </w:t>
      </w:r>
    </w:p>
    <w:p w14:paraId="0351ECC1" w14:textId="77777777" w:rsidR="009728C9" w:rsidRDefault="009728C9" w:rsidP="008C4FF0">
      <w:pPr>
        <w:jc w:val="both"/>
      </w:pPr>
    </w:p>
    <w:p w14:paraId="54C6F254" w14:textId="77777777" w:rsidR="009728C9" w:rsidRDefault="009728C9" w:rsidP="008C4FF0">
      <w:pPr>
        <w:jc w:val="both"/>
      </w:pPr>
    </w:p>
    <w:p w14:paraId="5DBFAD8B" w14:textId="77777777" w:rsidR="000869D5" w:rsidRDefault="000869D5" w:rsidP="008C4FF0">
      <w:pPr>
        <w:jc w:val="both"/>
      </w:pPr>
    </w:p>
    <w:p w14:paraId="215B5A87" w14:textId="1D742F4C" w:rsidR="000869D5" w:rsidRDefault="000869D5" w:rsidP="000869D5">
      <w:pPr>
        <w:ind w:firstLine="720"/>
        <w:jc w:val="both"/>
      </w:pPr>
      <w:r>
        <w:t>At the request of Mr. Gelzunas, Mr. Nassar provided the following overview of the application:</w:t>
      </w:r>
    </w:p>
    <w:p w14:paraId="15F07337" w14:textId="57CFBA05" w:rsidR="000869D5" w:rsidRDefault="000869D5" w:rsidP="000869D5">
      <w:pPr>
        <w:ind w:firstLine="720"/>
        <w:jc w:val="both"/>
      </w:pPr>
      <w:r>
        <w:t xml:space="preserve">Reviews the location and existing size of the lot, which is deficient in size but the non-conformities will not be exacerbated. The application meets the Home Occupation definition, though not a permitted use within the R-3 Zone. There is ample parking to accommodate for the residents and clients, </w:t>
      </w:r>
      <w:r w:rsidR="00FC49C7">
        <w:t>which</w:t>
      </w:r>
      <w:r>
        <w:t xml:space="preserve"> will not be heavily trafficked, due to appointment scheduling. </w:t>
      </w:r>
      <w:r w:rsidR="00C56E49">
        <w:t>T</w:t>
      </w:r>
      <w:r>
        <w:t xml:space="preserve">his will not be an intensive use, as it provides sufficient space. Citing the variance requirements, stated there are no </w:t>
      </w:r>
      <w:r w:rsidR="00C56E49">
        <w:t xml:space="preserve">negative impacts or substantial </w:t>
      </w:r>
      <w:r>
        <w:t>detriments to the public good, Zoning Plan or Zoning Ordinance. This is consistent with the conditional use if within the appropriate zone. No change is proposed to the existing home</w:t>
      </w:r>
      <w:r w:rsidR="00C56E49">
        <w:t xml:space="preserve"> nor advertising displays will be posted. </w:t>
      </w:r>
    </w:p>
    <w:p w14:paraId="4D64B2C1" w14:textId="77777777" w:rsidR="00C56E49" w:rsidRDefault="00C56E49" w:rsidP="000869D5">
      <w:pPr>
        <w:ind w:firstLine="720"/>
        <w:jc w:val="both"/>
      </w:pPr>
    </w:p>
    <w:p w14:paraId="0B6B0C13" w14:textId="77777777" w:rsidR="007E0B3B" w:rsidRDefault="00C56E49" w:rsidP="000869D5">
      <w:pPr>
        <w:ind w:firstLine="720"/>
        <w:jc w:val="both"/>
      </w:pPr>
      <w:r>
        <w:t xml:space="preserve">In response to Mr. Galestok’s question regarding a certificate, Ms. Vogel submitted into evidence the Certificate from Consumer Affairs, which clarifies the type of business and </w:t>
      </w:r>
      <w:r w:rsidR="007E0B3B">
        <w:t xml:space="preserve">license to practice within the State of New Jersey. </w:t>
      </w:r>
    </w:p>
    <w:p w14:paraId="30A2AC39" w14:textId="77777777" w:rsidR="007E0B3B" w:rsidRDefault="007E0B3B" w:rsidP="000869D5">
      <w:pPr>
        <w:ind w:firstLine="720"/>
        <w:jc w:val="both"/>
      </w:pPr>
    </w:p>
    <w:p w14:paraId="1CAE62EC" w14:textId="77777777" w:rsidR="007E0B3B" w:rsidRDefault="007E0B3B" w:rsidP="000869D5">
      <w:pPr>
        <w:ind w:firstLine="720"/>
        <w:jc w:val="both"/>
      </w:pPr>
      <w:r>
        <w:t xml:space="preserve">Mr. Galestok commented that testimony on parking is sufficient for a Minor Site Plan waiver. </w:t>
      </w:r>
    </w:p>
    <w:p w14:paraId="02E81F2B" w14:textId="77777777" w:rsidR="007E0B3B" w:rsidRDefault="007E0B3B" w:rsidP="000869D5">
      <w:pPr>
        <w:ind w:firstLine="720"/>
        <w:jc w:val="both"/>
      </w:pPr>
    </w:p>
    <w:p w14:paraId="0BDD9F8F" w14:textId="33731EA2" w:rsidR="00150C84" w:rsidRDefault="007E0B3B" w:rsidP="00150C84">
      <w:pPr>
        <w:ind w:firstLine="720"/>
        <w:jc w:val="both"/>
      </w:pPr>
      <w:r>
        <w:t xml:space="preserve">In response to the Board’s question on inspections by the Township, Mr. Galestok confirmed the Township is required to inspect for issuance of a Business Mercantile License. </w:t>
      </w:r>
    </w:p>
    <w:p w14:paraId="3BADCB59" w14:textId="77777777" w:rsidR="007E0B3B" w:rsidRDefault="007E0B3B" w:rsidP="00150C84">
      <w:pPr>
        <w:ind w:firstLine="720"/>
        <w:jc w:val="both"/>
      </w:pPr>
    </w:p>
    <w:p w14:paraId="0394936C" w14:textId="77777777" w:rsidR="00247499" w:rsidRDefault="0024355E" w:rsidP="00C8024B">
      <w:pPr>
        <w:ind w:firstLine="720"/>
        <w:jc w:val="both"/>
      </w:pPr>
      <w:r>
        <w:t>This portion of the meeting was opened to the public.</w:t>
      </w:r>
      <w:r w:rsidRPr="008D01E1">
        <w:t xml:space="preserve"> </w:t>
      </w:r>
      <w:r>
        <w:t>No comments were made from the public. This portion of the meeting was closed to the public</w:t>
      </w:r>
    </w:p>
    <w:p w14:paraId="6C01F65D" w14:textId="77777777" w:rsidR="00150C84" w:rsidRDefault="00150C84" w:rsidP="00C8024B">
      <w:pPr>
        <w:ind w:firstLine="720"/>
        <w:jc w:val="both"/>
      </w:pPr>
    </w:p>
    <w:p w14:paraId="5D9CE113" w14:textId="05ACDB42" w:rsidR="00917A17" w:rsidRDefault="00EB36F5" w:rsidP="00C8024B">
      <w:pPr>
        <w:ind w:firstLine="720"/>
        <w:jc w:val="both"/>
      </w:pPr>
      <w:r>
        <w:t>Mr.</w:t>
      </w:r>
      <w:r w:rsidR="00150C84">
        <w:t xml:space="preserve"> </w:t>
      </w:r>
      <w:r w:rsidR="007E0B3B">
        <w:t xml:space="preserve">Brand </w:t>
      </w:r>
      <w:r>
        <w:t>made a motion to conditionally approve the</w:t>
      </w:r>
      <w:r w:rsidR="007E0B3B">
        <w:t xml:space="preserve"> use</w:t>
      </w:r>
      <w:r>
        <w:t xml:space="preserve"> variance application</w:t>
      </w:r>
      <w:r w:rsidR="00150C84">
        <w:t xml:space="preserve"> with an affidavit of non-supplemental use, </w:t>
      </w:r>
      <w:r>
        <w:t>seconded by Mr.</w:t>
      </w:r>
      <w:r w:rsidR="007E0B3B">
        <w:t xml:space="preserve"> Kennedy.</w:t>
      </w:r>
    </w:p>
    <w:p w14:paraId="77B67FC6" w14:textId="77777777" w:rsidR="00917A17" w:rsidRDefault="00917A17" w:rsidP="00C8024B">
      <w:pPr>
        <w:jc w:val="both"/>
      </w:pPr>
    </w:p>
    <w:p w14:paraId="222E02A6" w14:textId="77777777" w:rsidR="007E0B3B" w:rsidRDefault="007E0B3B" w:rsidP="007E0B3B">
      <w:pPr>
        <w:widowControl/>
        <w:autoSpaceDE/>
        <w:autoSpaceDN/>
        <w:adjustRightInd/>
        <w:spacing w:line="259" w:lineRule="auto"/>
        <w:ind w:firstLine="720"/>
        <w:jc w:val="both"/>
      </w:pPr>
      <w:r>
        <w:t>VOTE:</w:t>
      </w:r>
      <w:r>
        <w:tab/>
      </w:r>
      <w:r>
        <w:tab/>
        <w:t>Mr. Kennedy</w:t>
      </w:r>
      <w:r>
        <w:tab/>
      </w:r>
      <w:r>
        <w:tab/>
        <w:t>YES</w:t>
      </w:r>
      <w:r w:rsidRPr="00B40282">
        <w:tab/>
        <w:t xml:space="preserve">Mr. </w:t>
      </w:r>
      <w:r>
        <w:t xml:space="preserve">Basco </w:t>
      </w:r>
      <w:r>
        <w:tab/>
        <w:t>YES</w:t>
      </w:r>
      <w:r>
        <w:tab/>
        <w:t>Mr. Sweeten</w:t>
      </w:r>
      <w:r>
        <w:tab/>
        <w:t>YES</w:t>
      </w:r>
      <w:r>
        <w:tab/>
      </w:r>
      <w:r>
        <w:tab/>
      </w:r>
      <w:r>
        <w:tab/>
      </w:r>
      <w:r>
        <w:tab/>
        <w:t>Mr. Baker</w:t>
      </w:r>
      <w:r>
        <w:tab/>
      </w:r>
      <w:r>
        <w:tab/>
        <w:t>YES</w:t>
      </w:r>
      <w:r>
        <w:tab/>
        <w:t>Mr. Brand</w:t>
      </w:r>
      <w:r>
        <w:tab/>
        <w:t>YES</w:t>
      </w:r>
      <w:r>
        <w:tab/>
        <w:t>Mr. Bostard</w:t>
      </w:r>
      <w:r>
        <w:tab/>
        <w:t>YES</w:t>
      </w:r>
    </w:p>
    <w:p w14:paraId="2D9DDC32" w14:textId="5A285366" w:rsidR="00CA57A2" w:rsidRDefault="007E0B3B" w:rsidP="007E0B3B">
      <w:pPr>
        <w:jc w:val="both"/>
      </w:pPr>
      <w:r>
        <w:tab/>
      </w:r>
      <w:r>
        <w:tab/>
      </w:r>
      <w:r>
        <w:tab/>
      </w:r>
      <w:r w:rsidRPr="00B40282">
        <w:t>Chairman</w:t>
      </w:r>
      <w:r>
        <w:t xml:space="preserve"> Hanson</w:t>
      </w:r>
      <w:r>
        <w:tab/>
        <w:t>YES</w:t>
      </w:r>
    </w:p>
    <w:p w14:paraId="1FBF4CB5" w14:textId="77777777" w:rsidR="007E0B3B" w:rsidRDefault="007E0B3B" w:rsidP="007E0B3B">
      <w:pPr>
        <w:jc w:val="both"/>
      </w:pPr>
    </w:p>
    <w:p w14:paraId="48C57F7E" w14:textId="00034418" w:rsidR="00EB36F5" w:rsidRDefault="00CA57A2" w:rsidP="00966783">
      <w:pPr>
        <w:jc w:val="both"/>
      </w:pPr>
      <w:r>
        <w:t xml:space="preserve">    </w:t>
      </w:r>
      <w:r w:rsidR="00C8024B">
        <w:tab/>
      </w:r>
      <w:r w:rsidR="00EB36F5" w:rsidRPr="0094724F">
        <w:t xml:space="preserve">Motion was </w:t>
      </w:r>
      <w:r w:rsidR="00EB36F5">
        <w:t>approved.</w:t>
      </w:r>
    </w:p>
    <w:p w14:paraId="04428BAA" w14:textId="77777777" w:rsidR="00C24F8E" w:rsidRDefault="00CA57A2" w:rsidP="00966783">
      <w:pPr>
        <w:jc w:val="both"/>
      </w:pPr>
      <w:r>
        <w:t xml:space="preserve">   </w:t>
      </w:r>
      <w:r w:rsidR="00C8024B">
        <w:tab/>
      </w:r>
      <w:r>
        <w:t xml:space="preserve"> </w:t>
      </w:r>
    </w:p>
    <w:p w14:paraId="2178B045" w14:textId="6A1E6284" w:rsidR="007E0B3B" w:rsidRDefault="007E0B3B" w:rsidP="007E0B3B">
      <w:pPr>
        <w:ind w:firstLine="720"/>
        <w:jc w:val="both"/>
      </w:pPr>
      <w:r>
        <w:t xml:space="preserve">Mr. Kennedy made a motion to conditionally approve the </w:t>
      </w:r>
      <w:r w:rsidR="0046327A">
        <w:t>minor site plan waiver</w:t>
      </w:r>
      <w:r>
        <w:t xml:space="preserve"> variance applicatio</w:t>
      </w:r>
      <w:r w:rsidR="0046327A">
        <w:t>n</w:t>
      </w:r>
      <w:r>
        <w:t>, seconded by Mr.</w:t>
      </w:r>
      <w:r>
        <w:tab/>
      </w:r>
      <w:r w:rsidR="0046327A">
        <w:t>Sweeten.</w:t>
      </w:r>
      <w:r>
        <w:tab/>
      </w:r>
    </w:p>
    <w:p w14:paraId="14012661" w14:textId="77777777" w:rsidR="007E0B3B" w:rsidRDefault="007E0B3B" w:rsidP="007E0B3B">
      <w:pPr>
        <w:jc w:val="both"/>
      </w:pPr>
    </w:p>
    <w:p w14:paraId="617C2F35" w14:textId="77777777" w:rsidR="007E0B3B" w:rsidRDefault="007E0B3B" w:rsidP="007E0B3B">
      <w:pPr>
        <w:widowControl/>
        <w:autoSpaceDE/>
        <w:autoSpaceDN/>
        <w:adjustRightInd/>
        <w:spacing w:line="259" w:lineRule="auto"/>
        <w:ind w:firstLine="720"/>
        <w:jc w:val="both"/>
      </w:pPr>
      <w:r>
        <w:t>VOTE:</w:t>
      </w:r>
      <w:r>
        <w:tab/>
      </w:r>
      <w:r>
        <w:tab/>
        <w:t>Mr. Kennedy</w:t>
      </w:r>
      <w:r>
        <w:tab/>
      </w:r>
      <w:r>
        <w:tab/>
        <w:t>YES</w:t>
      </w:r>
      <w:r w:rsidRPr="00B40282">
        <w:tab/>
        <w:t xml:space="preserve">Mr. </w:t>
      </w:r>
      <w:r>
        <w:t xml:space="preserve">Basco </w:t>
      </w:r>
      <w:r>
        <w:tab/>
        <w:t>YES</w:t>
      </w:r>
      <w:r>
        <w:tab/>
        <w:t>Mr. Sweeten</w:t>
      </w:r>
      <w:r>
        <w:tab/>
        <w:t>YES</w:t>
      </w:r>
      <w:r>
        <w:tab/>
      </w:r>
      <w:r>
        <w:tab/>
      </w:r>
      <w:r>
        <w:tab/>
      </w:r>
      <w:r>
        <w:tab/>
        <w:t>Mr. Baker</w:t>
      </w:r>
      <w:r>
        <w:tab/>
      </w:r>
      <w:r>
        <w:tab/>
        <w:t>YES</w:t>
      </w:r>
      <w:r>
        <w:tab/>
        <w:t>Mr. Brand</w:t>
      </w:r>
      <w:r>
        <w:tab/>
        <w:t>YES</w:t>
      </w:r>
      <w:r>
        <w:tab/>
        <w:t>Mr. Bostard</w:t>
      </w:r>
      <w:r>
        <w:tab/>
        <w:t>YES</w:t>
      </w:r>
    </w:p>
    <w:p w14:paraId="060FF514" w14:textId="2AB644EF" w:rsidR="007E0B3B" w:rsidRDefault="007E0B3B" w:rsidP="007E0B3B">
      <w:pPr>
        <w:ind w:firstLine="720"/>
        <w:jc w:val="both"/>
      </w:pPr>
      <w:r>
        <w:tab/>
      </w:r>
      <w:r>
        <w:tab/>
      </w:r>
      <w:r w:rsidRPr="00B40282">
        <w:t>Chairman</w:t>
      </w:r>
      <w:r>
        <w:t xml:space="preserve"> Hanson</w:t>
      </w:r>
      <w:r>
        <w:tab/>
        <w:t>YES</w:t>
      </w:r>
    </w:p>
    <w:p w14:paraId="1DB5C546" w14:textId="77777777" w:rsidR="00EF7D04" w:rsidRDefault="00EF7D04" w:rsidP="007E0B3B">
      <w:pPr>
        <w:ind w:firstLine="720"/>
        <w:jc w:val="both"/>
      </w:pPr>
    </w:p>
    <w:p w14:paraId="6B580D12" w14:textId="4B8A8FA7" w:rsidR="00EF7D04" w:rsidRDefault="00EF7D04" w:rsidP="007E0B3B">
      <w:pPr>
        <w:ind w:firstLine="720"/>
        <w:jc w:val="both"/>
      </w:pPr>
      <w:r>
        <w:t>Motion was approved.</w:t>
      </w:r>
    </w:p>
    <w:p w14:paraId="3CFC3820" w14:textId="77777777" w:rsidR="00EF7D04" w:rsidRDefault="00EF7D04" w:rsidP="007E0B3B">
      <w:pPr>
        <w:ind w:firstLine="720"/>
        <w:jc w:val="both"/>
      </w:pPr>
    </w:p>
    <w:p w14:paraId="5F54F24A" w14:textId="37236742" w:rsidR="00335791" w:rsidRDefault="007E0B3B" w:rsidP="007E0B3B">
      <w:pPr>
        <w:ind w:firstLine="720"/>
        <w:jc w:val="both"/>
      </w:pPr>
      <w:r>
        <w:t xml:space="preserve">Resolutions </w:t>
      </w:r>
      <w:r w:rsidR="00EB36F5">
        <w:t>will be prepared by the Board Solicitor to review and</w:t>
      </w:r>
      <w:r>
        <w:t xml:space="preserve"> </w:t>
      </w:r>
      <w:r w:rsidR="00EB36F5">
        <w:t>approve at the next scheduled meeting.</w:t>
      </w:r>
    </w:p>
    <w:p w14:paraId="18AC8ABF" w14:textId="77777777" w:rsidR="00522B89" w:rsidRDefault="00522B89" w:rsidP="000C196D">
      <w:pPr>
        <w:jc w:val="both"/>
      </w:pPr>
    </w:p>
    <w:p w14:paraId="7F37C8D9" w14:textId="6E5DFE90" w:rsidR="0000434F" w:rsidRDefault="00B4251D" w:rsidP="00EE7A7C">
      <w:pPr>
        <w:ind w:firstLine="720"/>
        <w:jc w:val="both"/>
      </w:pPr>
      <w:r>
        <w:t>A</w:t>
      </w:r>
      <w:r w:rsidR="005C7C2B">
        <w:t>t</w:t>
      </w:r>
      <w:r w:rsidR="001A0202">
        <w:t xml:space="preserve"> 7:49 </w:t>
      </w:r>
      <w:r w:rsidR="00837180">
        <w:t>P.M.,</w:t>
      </w:r>
      <w:r w:rsidR="001A0202">
        <w:t xml:space="preserve"> Mr. Brand </w:t>
      </w:r>
      <w:r w:rsidR="00110428">
        <w:t>m</w:t>
      </w:r>
      <w:r w:rsidR="0069110B">
        <w:t xml:space="preserve">ade a motion to adjourn, seconded by </w:t>
      </w:r>
      <w:r w:rsidR="00485DE2">
        <w:t>Mr</w:t>
      </w:r>
      <w:r w:rsidR="005F2270">
        <w:t>.</w:t>
      </w:r>
      <w:r w:rsidR="001A0202">
        <w:t xml:space="preserve"> Basco</w:t>
      </w:r>
      <w:r w:rsidR="008612BA">
        <w:t xml:space="preserve">. </w:t>
      </w:r>
      <w:r w:rsidR="00B862D4">
        <w:t>M</w:t>
      </w:r>
      <w:r w:rsidR="0000434F">
        <w:t>otion carried</w:t>
      </w:r>
      <w:r w:rsidR="00FF4F42">
        <w:t>.</w:t>
      </w:r>
    </w:p>
    <w:p w14:paraId="2B8069BB" w14:textId="77777777" w:rsidR="00EE477F" w:rsidRDefault="00EE477F" w:rsidP="00072244">
      <w:pPr>
        <w:widowControl/>
        <w:autoSpaceDE/>
        <w:autoSpaceDN/>
        <w:adjustRightInd/>
        <w:spacing w:after="160" w:line="259" w:lineRule="auto"/>
        <w:ind w:firstLine="720"/>
        <w:jc w:val="both"/>
      </w:pPr>
    </w:p>
    <w:p w14:paraId="7EB2784B" w14:textId="77777777" w:rsidR="007E0B3B" w:rsidRDefault="007E0B3B" w:rsidP="00072244">
      <w:pPr>
        <w:jc w:val="both"/>
      </w:pPr>
    </w:p>
    <w:p w14:paraId="4DB2F0FB" w14:textId="77777777" w:rsidR="007E0B3B" w:rsidRDefault="007E0B3B" w:rsidP="00072244">
      <w:pPr>
        <w:jc w:val="both"/>
      </w:pPr>
    </w:p>
    <w:p w14:paraId="24D598B6" w14:textId="77777777" w:rsidR="007E0B3B" w:rsidRDefault="007E0B3B" w:rsidP="00072244">
      <w:pPr>
        <w:jc w:val="both"/>
      </w:pPr>
    </w:p>
    <w:p w14:paraId="6D5D3C73" w14:textId="77777777" w:rsidR="007E0B3B" w:rsidRDefault="007E0B3B" w:rsidP="00072244">
      <w:pPr>
        <w:jc w:val="both"/>
      </w:pPr>
    </w:p>
    <w:p w14:paraId="6487D285" w14:textId="77777777" w:rsidR="007E0B3B" w:rsidRDefault="007E0B3B" w:rsidP="00072244">
      <w:pPr>
        <w:jc w:val="both"/>
      </w:pPr>
    </w:p>
    <w:p w14:paraId="380B66AD" w14:textId="77777777" w:rsidR="007E0B3B" w:rsidRDefault="007E0B3B" w:rsidP="00072244">
      <w:pPr>
        <w:jc w:val="both"/>
      </w:pPr>
    </w:p>
    <w:p w14:paraId="73A648DB" w14:textId="77777777" w:rsidR="00E72B68" w:rsidRDefault="00E72B68" w:rsidP="00072244">
      <w:pPr>
        <w:jc w:val="both"/>
      </w:pPr>
    </w:p>
    <w:p w14:paraId="667A00B7" w14:textId="77777777" w:rsidR="00EF7D04" w:rsidRDefault="00EF7D04" w:rsidP="00072244">
      <w:pPr>
        <w:jc w:val="both"/>
      </w:pPr>
    </w:p>
    <w:p w14:paraId="7FBF71B8" w14:textId="77777777" w:rsidR="00EF7D04" w:rsidRDefault="00EF7D04" w:rsidP="00072244">
      <w:pPr>
        <w:jc w:val="both"/>
      </w:pPr>
    </w:p>
    <w:p w14:paraId="6F949289" w14:textId="77777777" w:rsidR="00EF7D04" w:rsidRDefault="00EF7D04" w:rsidP="00072244">
      <w:pPr>
        <w:jc w:val="both"/>
      </w:pPr>
    </w:p>
    <w:p w14:paraId="2AAF85A3" w14:textId="77777777" w:rsidR="00EF7D04" w:rsidRDefault="00EF7D04" w:rsidP="00072244">
      <w:pPr>
        <w:jc w:val="both"/>
      </w:pPr>
    </w:p>
    <w:p w14:paraId="4FA9365C" w14:textId="77777777" w:rsidR="00EF7D04" w:rsidRDefault="00EF7D04" w:rsidP="00072244">
      <w:pPr>
        <w:jc w:val="both"/>
      </w:pPr>
    </w:p>
    <w:p w14:paraId="29D222F9" w14:textId="77777777" w:rsidR="00EF7D04" w:rsidRDefault="00EF7D04" w:rsidP="00072244">
      <w:pPr>
        <w:jc w:val="both"/>
      </w:pPr>
    </w:p>
    <w:p w14:paraId="4162BA4C" w14:textId="77777777" w:rsidR="00EF7D04" w:rsidRDefault="00EF7D04" w:rsidP="00072244">
      <w:pPr>
        <w:jc w:val="both"/>
      </w:pPr>
    </w:p>
    <w:p w14:paraId="0A1B541C" w14:textId="77777777" w:rsidR="00EF7D04" w:rsidRDefault="00EF7D04" w:rsidP="00072244">
      <w:pPr>
        <w:jc w:val="both"/>
      </w:pPr>
    </w:p>
    <w:p w14:paraId="3C918207" w14:textId="77777777" w:rsidR="00EF7D04" w:rsidRDefault="00EF7D04" w:rsidP="00072244">
      <w:pPr>
        <w:jc w:val="both"/>
      </w:pPr>
    </w:p>
    <w:p w14:paraId="7623BCB0" w14:textId="77777777" w:rsidR="00EF7D04" w:rsidRDefault="00EF7D04" w:rsidP="00072244">
      <w:pPr>
        <w:jc w:val="both"/>
      </w:pPr>
    </w:p>
    <w:p w14:paraId="371C029B" w14:textId="77777777" w:rsidR="00EF7D04" w:rsidRDefault="00EF7D04" w:rsidP="00072244">
      <w:pPr>
        <w:jc w:val="both"/>
      </w:pPr>
    </w:p>
    <w:p w14:paraId="3E72E975" w14:textId="77777777" w:rsidR="00EF7D04" w:rsidRDefault="00EF7D04" w:rsidP="00072244">
      <w:pPr>
        <w:jc w:val="both"/>
      </w:pPr>
    </w:p>
    <w:p w14:paraId="2C04B71E" w14:textId="77777777" w:rsidR="00EF7D04" w:rsidRDefault="00EF7D04" w:rsidP="00072244">
      <w:pPr>
        <w:jc w:val="both"/>
      </w:pPr>
    </w:p>
    <w:p w14:paraId="158BBFE6" w14:textId="77777777" w:rsidR="00EF7D04" w:rsidRDefault="00EF7D04" w:rsidP="00072244">
      <w:pPr>
        <w:jc w:val="both"/>
      </w:pPr>
    </w:p>
    <w:p w14:paraId="13B3360E" w14:textId="77777777" w:rsidR="00EF7D04" w:rsidRDefault="00EF7D04" w:rsidP="00072244">
      <w:pPr>
        <w:jc w:val="both"/>
      </w:pPr>
    </w:p>
    <w:p w14:paraId="33AE38DB" w14:textId="77777777" w:rsidR="00EF7D04" w:rsidRDefault="00EF7D04" w:rsidP="00072244">
      <w:pPr>
        <w:jc w:val="both"/>
      </w:pPr>
    </w:p>
    <w:p w14:paraId="39E17823" w14:textId="77777777" w:rsidR="00EF7D04" w:rsidRDefault="00EF7D04" w:rsidP="00072244">
      <w:pPr>
        <w:jc w:val="both"/>
      </w:pPr>
    </w:p>
    <w:p w14:paraId="0F45F060" w14:textId="77777777" w:rsidR="00EF7D04" w:rsidRDefault="00EF7D04" w:rsidP="00072244">
      <w:pPr>
        <w:jc w:val="both"/>
      </w:pPr>
    </w:p>
    <w:p w14:paraId="28B66339" w14:textId="77777777" w:rsidR="00EF7D04" w:rsidRDefault="00EF7D04" w:rsidP="00072244">
      <w:pPr>
        <w:jc w:val="both"/>
      </w:pPr>
    </w:p>
    <w:p w14:paraId="1835509D" w14:textId="77777777" w:rsidR="00EF7D04" w:rsidRDefault="00EF7D04" w:rsidP="00072244">
      <w:pPr>
        <w:jc w:val="both"/>
      </w:pPr>
    </w:p>
    <w:p w14:paraId="68B13427" w14:textId="77777777" w:rsidR="00EF7D04" w:rsidRDefault="00EF7D04" w:rsidP="00072244">
      <w:pPr>
        <w:jc w:val="both"/>
      </w:pPr>
    </w:p>
    <w:p w14:paraId="0C983C12" w14:textId="77777777" w:rsidR="00EF7D04" w:rsidRDefault="00EF7D04" w:rsidP="00072244">
      <w:pPr>
        <w:jc w:val="both"/>
      </w:pPr>
    </w:p>
    <w:p w14:paraId="45600C55" w14:textId="77777777" w:rsidR="00EF7D04" w:rsidRDefault="00EF7D04" w:rsidP="00072244">
      <w:pPr>
        <w:jc w:val="both"/>
      </w:pPr>
    </w:p>
    <w:p w14:paraId="132BA378" w14:textId="77777777" w:rsidR="00EF7D04" w:rsidRDefault="00EF7D04" w:rsidP="00072244">
      <w:pPr>
        <w:jc w:val="both"/>
      </w:pPr>
    </w:p>
    <w:p w14:paraId="6707F858" w14:textId="77777777" w:rsidR="00EF7D04" w:rsidRDefault="00EF7D04" w:rsidP="00072244">
      <w:pPr>
        <w:jc w:val="both"/>
      </w:pPr>
    </w:p>
    <w:p w14:paraId="23367282" w14:textId="77777777" w:rsidR="00EF7D04" w:rsidRDefault="00EF7D04" w:rsidP="00072244">
      <w:pPr>
        <w:jc w:val="both"/>
      </w:pPr>
    </w:p>
    <w:p w14:paraId="242870F5" w14:textId="77777777" w:rsidR="00EF7D04" w:rsidRDefault="00EF7D04" w:rsidP="00072244">
      <w:pPr>
        <w:jc w:val="both"/>
      </w:pPr>
    </w:p>
    <w:p w14:paraId="25B9733F" w14:textId="77777777" w:rsidR="00EF7D04" w:rsidRDefault="00EF7D04" w:rsidP="00072244">
      <w:pPr>
        <w:jc w:val="both"/>
      </w:pPr>
    </w:p>
    <w:p w14:paraId="1441BAF5" w14:textId="77777777" w:rsidR="00EF7D04" w:rsidRDefault="00EF7D04" w:rsidP="00072244">
      <w:pPr>
        <w:jc w:val="both"/>
      </w:pPr>
    </w:p>
    <w:p w14:paraId="04CA5739" w14:textId="77777777" w:rsidR="00EF7D04" w:rsidRDefault="00EF7D04" w:rsidP="00072244">
      <w:pPr>
        <w:jc w:val="both"/>
      </w:pPr>
    </w:p>
    <w:p w14:paraId="2729F0F9" w14:textId="77777777" w:rsidR="00EF7D04" w:rsidRDefault="00EF7D04" w:rsidP="00072244">
      <w:pPr>
        <w:jc w:val="both"/>
      </w:pPr>
    </w:p>
    <w:p w14:paraId="30E512BC" w14:textId="77777777" w:rsidR="00EF7D04" w:rsidRDefault="00EF7D04" w:rsidP="00072244">
      <w:pPr>
        <w:jc w:val="both"/>
      </w:pPr>
    </w:p>
    <w:p w14:paraId="007B1AF6" w14:textId="77777777" w:rsidR="00EF7D04" w:rsidRDefault="00EF7D04" w:rsidP="00072244">
      <w:pPr>
        <w:jc w:val="both"/>
      </w:pPr>
    </w:p>
    <w:p w14:paraId="7D658CCC" w14:textId="77777777" w:rsidR="00EF7D04" w:rsidRDefault="00EF7D04" w:rsidP="00072244">
      <w:pPr>
        <w:jc w:val="both"/>
      </w:pPr>
    </w:p>
    <w:p w14:paraId="53214FBD" w14:textId="77777777" w:rsidR="00EF7D04" w:rsidRDefault="00EF7D04" w:rsidP="00072244">
      <w:pPr>
        <w:jc w:val="both"/>
      </w:pPr>
    </w:p>
    <w:p w14:paraId="6330E202" w14:textId="77777777" w:rsidR="00EF7D04" w:rsidRDefault="00EF7D04" w:rsidP="00072244">
      <w:pPr>
        <w:jc w:val="both"/>
      </w:pPr>
    </w:p>
    <w:p w14:paraId="78E86AEC" w14:textId="77777777" w:rsidR="00EF7D04" w:rsidRDefault="00EF7D04" w:rsidP="00072244">
      <w:pPr>
        <w:jc w:val="both"/>
      </w:pPr>
    </w:p>
    <w:p w14:paraId="06341738" w14:textId="77777777" w:rsidR="00EF7D04" w:rsidRDefault="00EF7D04" w:rsidP="00072244">
      <w:pPr>
        <w:jc w:val="both"/>
      </w:pPr>
    </w:p>
    <w:p w14:paraId="3D8C2500" w14:textId="77777777" w:rsidR="007E0B3B" w:rsidRDefault="007E0B3B" w:rsidP="00072244">
      <w:pPr>
        <w:jc w:val="both"/>
      </w:pPr>
    </w:p>
    <w:p w14:paraId="6CEBCF42" w14:textId="286ECBC6" w:rsidR="00904BD6" w:rsidRPr="0000434F" w:rsidRDefault="00904BD6" w:rsidP="00072244">
      <w:pPr>
        <w:jc w:val="both"/>
      </w:pPr>
      <w:r w:rsidRPr="0000434F">
        <w:t>Respectfully submitted,</w:t>
      </w:r>
    </w:p>
    <w:p w14:paraId="731CF959" w14:textId="77777777" w:rsidR="00FE36C7" w:rsidRPr="0000434F" w:rsidRDefault="00FE36C7" w:rsidP="00072244">
      <w:pPr>
        <w:jc w:val="both"/>
      </w:pPr>
    </w:p>
    <w:p w14:paraId="64FE9F6C" w14:textId="77777777" w:rsidR="00904BD6" w:rsidRPr="0000434F" w:rsidRDefault="00904BD6" w:rsidP="00072244">
      <w:pPr>
        <w:jc w:val="both"/>
      </w:pPr>
    </w:p>
    <w:p w14:paraId="1736E9AC" w14:textId="633D92A8" w:rsidR="00904BD6" w:rsidRPr="0000434F" w:rsidRDefault="0038053A" w:rsidP="00072244">
      <w:pPr>
        <w:jc w:val="both"/>
      </w:pPr>
      <w:r w:rsidRPr="0000434F">
        <w:t>Patrick L. Wood</w:t>
      </w:r>
      <w:r w:rsidR="00904BD6" w:rsidRPr="0000434F">
        <w:t>,</w:t>
      </w:r>
    </w:p>
    <w:p w14:paraId="30AF337E" w14:textId="77777777" w:rsidR="00904BD6" w:rsidRPr="0000434F" w:rsidRDefault="00904BD6" w:rsidP="00072244">
      <w:pPr>
        <w:jc w:val="both"/>
      </w:pPr>
      <w:r w:rsidRPr="0000434F">
        <w:t>Recording Secretary</w:t>
      </w:r>
    </w:p>
    <w:p w14:paraId="4C57319A" w14:textId="77777777" w:rsidR="00904BD6" w:rsidRPr="0000434F" w:rsidRDefault="00904BD6" w:rsidP="00072244">
      <w:pPr>
        <w:jc w:val="both"/>
      </w:pPr>
    </w:p>
    <w:p w14:paraId="4816D010" w14:textId="77777777" w:rsidR="00904BD6" w:rsidRPr="0000434F" w:rsidRDefault="00904BD6" w:rsidP="00072244">
      <w:pPr>
        <w:jc w:val="both"/>
      </w:pPr>
      <w:r w:rsidRPr="0000434F">
        <w:t>A verbatim recording of said meeting is on file in Township Hall.</w:t>
      </w:r>
    </w:p>
    <w:p w14:paraId="2E38DDF7" w14:textId="77777777" w:rsidR="00904BD6" w:rsidRPr="0000434F" w:rsidRDefault="00904BD6" w:rsidP="00072244">
      <w:pPr>
        <w:jc w:val="both"/>
      </w:pPr>
    </w:p>
    <w:p w14:paraId="4FEE90A1" w14:textId="79DFDB90" w:rsidR="00985400" w:rsidRPr="009B5FBD" w:rsidRDefault="00904BD6" w:rsidP="00072244">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650DA0">
      <w:headerReference w:type="default" r:id="rId14"/>
      <w:type w:val="continuous"/>
      <w:pgSz w:w="12240" w:h="15840"/>
      <w:pgMar w:top="432" w:right="1440" w:bottom="288" w:left="144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EB0A" w14:textId="77777777" w:rsidR="00A90AB7" w:rsidRDefault="00A90AB7">
      <w:r>
        <w:separator/>
      </w:r>
    </w:p>
  </w:endnote>
  <w:endnote w:type="continuationSeparator" w:id="0">
    <w:p w14:paraId="4648B09E" w14:textId="77777777" w:rsidR="00A90AB7" w:rsidRDefault="00A9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CA7A" w14:textId="77777777" w:rsidR="00A90AB7" w:rsidRDefault="00A90AB7">
      <w:r>
        <w:separator/>
      </w:r>
    </w:p>
  </w:footnote>
  <w:footnote w:type="continuationSeparator" w:id="0">
    <w:p w14:paraId="3DB248E3" w14:textId="77777777" w:rsidR="00A90AB7" w:rsidRDefault="00A9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6A510791"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1"/>
    <w:multiLevelType w:val="hybridMultilevel"/>
    <w:tmpl w:val="30D4BFE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5FC4479"/>
    <w:multiLevelType w:val="hybridMultilevel"/>
    <w:tmpl w:val="6916C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223C0"/>
    <w:multiLevelType w:val="hybridMultilevel"/>
    <w:tmpl w:val="7A405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66324"/>
    <w:multiLevelType w:val="hybridMultilevel"/>
    <w:tmpl w:val="6F407A02"/>
    <w:lvl w:ilvl="0" w:tplc="10807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E749B0"/>
    <w:multiLevelType w:val="hybridMultilevel"/>
    <w:tmpl w:val="3E4E8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F7AF5"/>
    <w:multiLevelType w:val="hybridMultilevel"/>
    <w:tmpl w:val="ACDE4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0D6D18"/>
    <w:multiLevelType w:val="hybridMultilevel"/>
    <w:tmpl w:val="EB1C2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010DE0"/>
    <w:multiLevelType w:val="hybridMultilevel"/>
    <w:tmpl w:val="DF6E4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793BD2"/>
    <w:multiLevelType w:val="hybridMultilevel"/>
    <w:tmpl w:val="2DB040B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D477CE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6C1782"/>
    <w:multiLevelType w:val="hybridMultilevel"/>
    <w:tmpl w:val="245C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923AB6"/>
    <w:multiLevelType w:val="hybridMultilevel"/>
    <w:tmpl w:val="4CD60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FA478C"/>
    <w:multiLevelType w:val="hybridMultilevel"/>
    <w:tmpl w:val="F544C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A0001E"/>
    <w:multiLevelType w:val="hybridMultilevel"/>
    <w:tmpl w:val="7960F9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3A31A8"/>
    <w:multiLevelType w:val="hybridMultilevel"/>
    <w:tmpl w:val="511AD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AC34D7"/>
    <w:multiLevelType w:val="hybridMultilevel"/>
    <w:tmpl w:val="C1243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2BC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6C54A3"/>
    <w:multiLevelType w:val="hybridMultilevel"/>
    <w:tmpl w:val="63A8A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5D7D50"/>
    <w:multiLevelType w:val="hybridMultilevel"/>
    <w:tmpl w:val="6B843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C9088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494277"/>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A41963"/>
    <w:multiLevelType w:val="hybridMultilevel"/>
    <w:tmpl w:val="3F5C2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C5B59"/>
    <w:multiLevelType w:val="hybridMultilevel"/>
    <w:tmpl w:val="38B62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972F8E"/>
    <w:multiLevelType w:val="hybridMultilevel"/>
    <w:tmpl w:val="B6C42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2E554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0421548">
    <w:abstractNumId w:val="22"/>
  </w:num>
  <w:num w:numId="2" w16cid:durableId="447505956">
    <w:abstractNumId w:val="10"/>
  </w:num>
  <w:num w:numId="3" w16cid:durableId="528182580">
    <w:abstractNumId w:val="5"/>
  </w:num>
  <w:num w:numId="4" w16cid:durableId="1784373479">
    <w:abstractNumId w:val="16"/>
  </w:num>
  <w:num w:numId="5" w16cid:durableId="2084178475">
    <w:abstractNumId w:val="18"/>
  </w:num>
  <w:num w:numId="6" w16cid:durableId="436143755">
    <w:abstractNumId w:val="9"/>
  </w:num>
  <w:num w:numId="7" w16cid:durableId="356583807">
    <w:abstractNumId w:val="19"/>
  </w:num>
  <w:num w:numId="8" w16cid:durableId="86584078">
    <w:abstractNumId w:val="20"/>
  </w:num>
  <w:num w:numId="9" w16cid:durableId="2017227184">
    <w:abstractNumId w:val="7"/>
  </w:num>
  <w:num w:numId="10" w16cid:durableId="1867211755">
    <w:abstractNumId w:val="2"/>
  </w:num>
  <w:num w:numId="11" w16cid:durableId="217282249">
    <w:abstractNumId w:val="17"/>
  </w:num>
  <w:num w:numId="12" w16cid:durableId="458841891">
    <w:abstractNumId w:val="0"/>
  </w:num>
  <w:num w:numId="13" w16cid:durableId="988243028">
    <w:abstractNumId w:val="11"/>
  </w:num>
  <w:num w:numId="14" w16cid:durableId="1077437005">
    <w:abstractNumId w:val="24"/>
  </w:num>
  <w:num w:numId="15" w16cid:durableId="392892143">
    <w:abstractNumId w:val="8"/>
  </w:num>
  <w:num w:numId="16" w16cid:durableId="1499006393">
    <w:abstractNumId w:val="4"/>
  </w:num>
  <w:num w:numId="17" w16cid:durableId="629673415">
    <w:abstractNumId w:val="13"/>
  </w:num>
  <w:num w:numId="18" w16cid:durableId="1114252985">
    <w:abstractNumId w:val="12"/>
  </w:num>
  <w:num w:numId="19" w16cid:durableId="1503928216">
    <w:abstractNumId w:val="14"/>
  </w:num>
  <w:num w:numId="20" w16cid:durableId="1228490185">
    <w:abstractNumId w:val="21"/>
  </w:num>
  <w:num w:numId="21" w16cid:durableId="375471412">
    <w:abstractNumId w:val="6"/>
  </w:num>
  <w:num w:numId="22" w16cid:durableId="1705861257">
    <w:abstractNumId w:val="25"/>
  </w:num>
  <w:num w:numId="23" w16cid:durableId="2105151395">
    <w:abstractNumId w:val="3"/>
  </w:num>
  <w:num w:numId="24" w16cid:durableId="257834257">
    <w:abstractNumId w:val="23"/>
  </w:num>
  <w:num w:numId="25" w16cid:durableId="1892883437">
    <w:abstractNumId w:val="1"/>
  </w:num>
  <w:num w:numId="26" w16cid:durableId="87361910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1D26"/>
    <w:rsid w:val="00002868"/>
    <w:rsid w:val="00002914"/>
    <w:rsid w:val="00003B90"/>
    <w:rsid w:val="0000434F"/>
    <w:rsid w:val="00004F86"/>
    <w:rsid w:val="000056E8"/>
    <w:rsid w:val="0000625A"/>
    <w:rsid w:val="000070BA"/>
    <w:rsid w:val="00007535"/>
    <w:rsid w:val="00010011"/>
    <w:rsid w:val="00011AC5"/>
    <w:rsid w:val="00013907"/>
    <w:rsid w:val="0001416E"/>
    <w:rsid w:val="000167D8"/>
    <w:rsid w:val="00017045"/>
    <w:rsid w:val="00017517"/>
    <w:rsid w:val="0002096E"/>
    <w:rsid w:val="000237AC"/>
    <w:rsid w:val="000240E7"/>
    <w:rsid w:val="00025108"/>
    <w:rsid w:val="00025513"/>
    <w:rsid w:val="000261F9"/>
    <w:rsid w:val="00026224"/>
    <w:rsid w:val="00027A74"/>
    <w:rsid w:val="0003052E"/>
    <w:rsid w:val="00034730"/>
    <w:rsid w:val="00035339"/>
    <w:rsid w:val="000353FF"/>
    <w:rsid w:val="000357A3"/>
    <w:rsid w:val="00043D9E"/>
    <w:rsid w:val="0004566C"/>
    <w:rsid w:val="0004676A"/>
    <w:rsid w:val="000468C0"/>
    <w:rsid w:val="00047951"/>
    <w:rsid w:val="00050029"/>
    <w:rsid w:val="00051F53"/>
    <w:rsid w:val="00052A4F"/>
    <w:rsid w:val="00053646"/>
    <w:rsid w:val="00056801"/>
    <w:rsid w:val="00060971"/>
    <w:rsid w:val="00064BDC"/>
    <w:rsid w:val="00064FC3"/>
    <w:rsid w:val="000711E1"/>
    <w:rsid w:val="00072244"/>
    <w:rsid w:val="00072F63"/>
    <w:rsid w:val="000738F0"/>
    <w:rsid w:val="00083119"/>
    <w:rsid w:val="000834E4"/>
    <w:rsid w:val="00083A44"/>
    <w:rsid w:val="0008435E"/>
    <w:rsid w:val="0008474A"/>
    <w:rsid w:val="000856F5"/>
    <w:rsid w:val="00086841"/>
    <w:rsid w:val="000869D5"/>
    <w:rsid w:val="00092AD5"/>
    <w:rsid w:val="00094AE1"/>
    <w:rsid w:val="00096A1F"/>
    <w:rsid w:val="0009793D"/>
    <w:rsid w:val="000A3695"/>
    <w:rsid w:val="000A3A49"/>
    <w:rsid w:val="000A3AA4"/>
    <w:rsid w:val="000A4379"/>
    <w:rsid w:val="000A4755"/>
    <w:rsid w:val="000A5A40"/>
    <w:rsid w:val="000A6D9C"/>
    <w:rsid w:val="000B0085"/>
    <w:rsid w:val="000B0C32"/>
    <w:rsid w:val="000B0D51"/>
    <w:rsid w:val="000B4E1C"/>
    <w:rsid w:val="000B6561"/>
    <w:rsid w:val="000C025C"/>
    <w:rsid w:val="000C0837"/>
    <w:rsid w:val="000C196D"/>
    <w:rsid w:val="000C21DA"/>
    <w:rsid w:val="000C3B05"/>
    <w:rsid w:val="000C7192"/>
    <w:rsid w:val="000C7349"/>
    <w:rsid w:val="000C7694"/>
    <w:rsid w:val="000D08FE"/>
    <w:rsid w:val="000D21A9"/>
    <w:rsid w:val="000D24D4"/>
    <w:rsid w:val="000D410B"/>
    <w:rsid w:val="000D512B"/>
    <w:rsid w:val="000E3F91"/>
    <w:rsid w:val="000E43ED"/>
    <w:rsid w:val="000E735E"/>
    <w:rsid w:val="000F3E03"/>
    <w:rsid w:val="000F423C"/>
    <w:rsid w:val="000F4754"/>
    <w:rsid w:val="000F659B"/>
    <w:rsid w:val="000F7DA3"/>
    <w:rsid w:val="00104341"/>
    <w:rsid w:val="00104345"/>
    <w:rsid w:val="00110428"/>
    <w:rsid w:val="00110BCC"/>
    <w:rsid w:val="001110E4"/>
    <w:rsid w:val="00112960"/>
    <w:rsid w:val="00114188"/>
    <w:rsid w:val="001142FA"/>
    <w:rsid w:val="00115306"/>
    <w:rsid w:val="00116621"/>
    <w:rsid w:val="00116D40"/>
    <w:rsid w:val="0011769A"/>
    <w:rsid w:val="00117746"/>
    <w:rsid w:val="00121E43"/>
    <w:rsid w:val="00122A19"/>
    <w:rsid w:val="001255AC"/>
    <w:rsid w:val="00127839"/>
    <w:rsid w:val="0013084E"/>
    <w:rsid w:val="00130C07"/>
    <w:rsid w:val="00130DC4"/>
    <w:rsid w:val="00131402"/>
    <w:rsid w:val="00134853"/>
    <w:rsid w:val="001406FC"/>
    <w:rsid w:val="001426C3"/>
    <w:rsid w:val="001437D7"/>
    <w:rsid w:val="00145081"/>
    <w:rsid w:val="0014687F"/>
    <w:rsid w:val="001479B1"/>
    <w:rsid w:val="00150C84"/>
    <w:rsid w:val="00155EEB"/>
    <w:rsid w:val="001563F6"/>
    <w:rsid w:val="00161000"/>
    <w:rsid w:val="00161697"/>
    <w:rsid w:val="00161F60"/>
    <w:rsid w:val="00167C66"/>
    <w:rsid w:val="0017158E"/>
    <w:rsid w:val="00172946"/>
    <w:rsid w:val="00172C4D"/>
    <w:rsid w:val="00177729"/>
    <w:rsid w:val="001779F9"/>
    <w:rsid w:val="001801D7"/>
    <w:rsid w:val="00180FFC"/>
    <w:rsid w:val="00181383"/>
    <w:rsid w:val="00182083"/>
    <w:rsid w:val="001824A2"/>
    <w:rsid w:val="001826DF"/>
    <w:rsid w:val="00182C3C"/>
    <w:rsid w:val="00185097"/>
    <w:rsid w:val="00185F55"/>
    <w:rsid w:val="00190FD5"/>
    <w:rsid w:val="00192895"/>
    <w:rsid w:val="0019303B"/>
    <w:rsid w:val="00193388"/>
    <w:rsid w:val="00193EA9"/>
    <w:rsid w:val="00194400"/>
    <w:rsid w:val="0019745D"/>
    <w:rsid w:val="00197C18"/>
    <w:rsid w:val="001A0202"/>
    <w:rsid w:val="001A116E"/>
    <w:rsid w:val="001A228E"/>
    <w:rsid w:val="001A3C8D"/>
    <w:rsid w:val="001A48BD"/>
    <w:rsid w:val="001A4B6E"/>
    <w:rsid w:val="001A5651"/>
    <w:rsid w:val="001A5ADF"/>
    <w:rsid w:val="001A7C83"/>
    <w:rsid w:val="001B06ED"/>
    <w:rsid w:val="001B0D3C"/>
    <w:rsid w:val="001B18CA"/>
    <w:rsid w:val="001B2FC1"/>
    <w:rsid w:val="001B5BC9"/>
    <w:rsid w:val="001C1C23"/>
    <w:rsid w:val="001C2EBF"/>
    <w:rsid w:val="001C4BB5"/>
    <w:rsid w:val="001C4DAD"/>
    <w:rsid w:val="001C4EA4"/>
    <w:rsid w:val="001C55E6"/>
    <w:rsid w:val="001D17F5"/>
    <w:rsid w:val="001D2E5C"/>
    <w:rsid w:val="001D36FE"/>
    <w:rsid w:val="001D4E91"/>
    <w:rsid w:val="001D5FAB"/>
    <w:rsid w:val="001D72F8"/>
    <w:rsid w:val="001D7EE5"/>
    <w:rsid w:val="001E1EF4"/>
    <w:rsid w:val="001E3196"/>
    <w:rsid w:val="001E70B9"/>
    <w:rsid w:val="001E7A14"/>
    <w:rsid w:val="001F3DBA"/>
    <w:rsid w:val="001F4BAF"/>
    <w:rsid w:val="001F5E92"/>
    <w:rsid w:val="001F75C0"/>
    <w:rsid w:val="00203829"/>
    <w:rsid w:val="00205A76"/>
    <w:rsid w:val="00205C15"/>
    <w:rsid w:val="002078A9"/>
    <w:rsid w:val="00211AF3"/>
    <w:rsid w:val="00212A07"/>
    <w:rsid w:val="00212D63"/>
    <w:rsid w:val="002132BA"/>
    <w:rsid w:val="00215C77"/>
    <w:rsid w:val="00215E0A"/>
    <w:rsid w:val="00216354"/>
    <w:rsid w:val="00216860"/>
    <w:rsid w:val="00220D8E"/>
    <w:rsid w:val="00222232"/>
    <w:rsid w:val="002240E7"/>
    <w:rsid w:val="00224D25"/>
    <w:rsid w:val="00227404"/>
    <w:rsid w:val="00230137"/>
    <w:rsid w:val="002322AD"/>
    <w:rsid w:val="00233F4E"/>
    <w:rsid w:val="002357C2"/>
    <w:rsid w:val="002372D4"/>
    <w:rsid w:val="0024276D"/>
    <w:rsid w:val="0024355E"/>
    <w:rsid w:val="002441D8"/>
    <w:rsid w:val="002443D9"/>
    <w:rsid w:val="00245CAA"/>
    <w:rsid w:val="002462E0"/>
    <w:rsid w:val="0024684D"/>
    <w:rsid w:val="00247499"/>
    <w:rsid w:val="002517EB"/>
    <w:rsid w:val="0025195F"/>
    <w:rsid w:val="002526E8"/>
    <w:rsid w:val="0026203D"/>
    <w:rsid w:val="002664CB"/>
    <w:rsid w:val="00273657"/>
    <w:rsid w:val="00273C30"/>
    <w:rsid w:val="00273D68"/>
    <w:rsid w:val="002744FD"/>
    <w:rsid w:val="00277893"/>
    <w:rsid w:val="00283CCC"/>
    <w:rsid w:val="002860EA"/>
    <w:rsid w:val="00287986"/>
    <w:rsid w:val="00287A17"/>
    <w:rsid w:val="00290D81"/>
    <w:rsid w:val="002927BA"/>
    <w:rsid w:val="00293DCA"/>
    <w:rsid w:val="00295170"/>
    <w:rsid w:val="0029528F"/>
    <w:rsid w:val="002953FB"/>
    <w:rsid w:val="002A0153"/>
    <w:rsid w:val="002A2EFE"/>
    <w:rsid w:val="002A52E0"/>
    <w:rsid w:val="002A74FA"/>
    <w:rsid w:val="002B0FB1"/>
    <w:rsid w:val="002B1D9B"/>
    <w:rsid w:val="002B3E5C"/>
    <w:rsid w:val="002B4AFE"/>
    <w:rsid w:val="002B58A2"/>
    <w:rsid w:val="002C18EB"/>
    <w:rsid w:val="002C27C8"/>
    <w:rsid w:val="002C3465"/>
    <w:rsid w:val="002C3A95"/>
    <w:rsid w:val="002D645B"/>
    <w:rsid w:val="002D7999"/>
    <w:rsid w:val="002E6C46"/>
    <w:rsid w:val="002F0433"/>
    <w:rsid w:val="002F118F"/>
    <w:rsid w:val="002F27E5"/>
    <w:rsid w:val="002F2B00"/>
    <w:rsid w:val="002F39EF"/>
    <w:rsid w:val="002F3CF2"/>
    <w:rsid w:val="002F421C"/>
    <w:rsid w:val="002F736E"/>
    <w:rsid w:val="003011CB"/>
    <w:rsid w:val="00304DC7"/>
    <w:rsid w:val="00304F45"/>
    <w:rsid w:val="003063D4"/>
    <w:rsid w:val="00307854"/>
    <w:rsid w:val="003102D4"/>
    <w:rsid w:val="0031058E"/>
    <w:rsid w:val="0031219D"/>
    <w:rsid w:val="0031261F"/>
    <w:rsid w:val="00312B54"/>
    <w:rsid w:val="003160FC"/>
    <w:rsid w:val="00317936"/>
    <w:rsid w:val="00320289"/>
    <w:rsid w:val="00320636"/>
    <w:rsid w:val="00321401"/>
    <w:rsid w:val="00322DCF"/>
    <w:rsid w:val="0032374A"/>
    <w:rsid w:val="00323DAA"/>
    <w:rsid w:val="00323E72"/>
    <w:rsid w:val="00326A63"/>
    <w:rsid w:val="00333989"/>
    <w:rsid w:val="00333B6A"/>
    <w:rsid w:val="0033459D"/>
    <w:rsid w:val="003349F7"/>
    <w:rsid w:val="003354DB"/>
    <w:rsid w:val="00335791"/>
    <w:rsid w:val="00336510"/>
    <w:rsid w:val="00336A5D"/>
    <w:rsid w:val="00336F6D"/>
    <w:rsid w:val="00337537"/>
    <w:rsid w:val="00342D44"/>
    <w:rsid w:val="0034371B"/>
    <w:rsid w:val="00350A81"/>
    <w:rsid w:val="00350D08"/>
    <w:rsid w:val="0035266E"/>
    <w:rsid w:val="003532E5"/>
    <w:rsid w:val="00353A57"/>
    <w:rsid w:val="00353F7F"/>
    <w:rsid w:val="00354452"/>
    <w:rsid w:val="00362458"/>
    <w:rsid w:val="003635F1"/>
    <w:rsid w:val="003638E2"/>
    <w:rsid w:val="00365D78"/>
    <w:rsid w:val="00372441"/>
    <w:rsid w:val="00372D7E"/>
    <w:rsid w:val="00373BEC"/>
    <w:rsid w:val="003746BA"/>
    <w:rsid w:val="0037663A"/>
    <w:rsid w:val="0038053A"/>
    <w:rsid w:val="00381D3D"/>
    <w:rsid w:val="00383904"/>
    <w:rsid w:val="003846B3"/>
    <w:rsid w:val="00385C72"/>
    <w:rsid w:val="00386124"/>
    <w:rsid w:val="0038679C"/>
    <w:rsid w:val="00386841"/>
    <w:rsid w:val="00386E55"/>
    <w:rsid w:val="0038790D"/>
    <w:rsid w:val="003900F4"/>
    <w:rsid w:val="0039649F"/>
    <w:rsid w:val="00397117"/>
    <w:rsid w:val="0039733A"/>
    <w:rsid w:val="00397C72"/>
    <w:rsid w:val="003A313A"/>
    <w:rsid w:val="003A50E4"/>
    <w:rsid w:val="003B0780"/>
    <w:rsid w:val="003B0B12"/>
    <w:rsid w:val="003B15EF"/>
    <w:rsid w:val="003B3A43"/>
    <w:rsid w:val="003B79FE"/>
    <w:rsid w:val="003C1868"/>
    <w:rsid w:val="003C1EB0"/>
    <w:rsid w:val="003C54FB"/>
    <w:rsid w:val="003D1B17"/>
    <w:rsid w:val="003D2B29"/>
    <w:rsid w:val="003D3D27"/>
    <w:rsid w:val="003D5533"/>
    <w:rsid w:val="003D73D5"/>
    <w:rsid w:val="003E1870"/>
    <w:rsid w:val="003E2FD6"/>
    <w:rsid w:val="003E36C7"/>
    <w:rsid w:val="003E4309"/>
    <w:rsid w:val="003E66D2"/>
    <w:rsid w:val="003E71A0"/>
    <w:rsid w:val="003F0C4B"/>
    <w:rsid w:val="003F1281"/>
    <w:rsid w:val="003F1EA5"/>
    <w:rsid w:val="003F2F57"/>
    <w:rsid w:val="003F380E"/>
    <w:rsid w:val="003F4634"/>
    <w:rsid w:val="003F611A"/>
    <w:rsid w:val="003F6C6E"/>
    <w:rsid w:val="003F7AC8"/>
    <w:rsid w:val="004006E7"/>
    <w:rsid w:val="00405145"/>
    <w:rsid w:val="00406C18"/>
    <w:rsid w:val="00407F09"/>
    <w:rsid w:val="00413266"/>
    <w:rsid w:val="0041356A"/>
    <w:rsid w:val="00413BD9"/>
    <w:rsid w:val="00413E37"/>
    <w:rsid w:val="00414C68"/>
    <w:rsid w:val="00416824"/>
    <w:rsid w:val="00417CBC"/>
    <w:rsid w:val="004204F9"/>
    <w:rsid w:val="00420A52"/>
    <w:rsid w:val="004252BB"/>
    <w:rsid w:val="00426252"/>
    <w:rsid w:val="00427649"/>
    <w:rsid w:val="004321C0"/>
    <w:rsid w:val="00434AB7"/>
    <w:rsid w:val="00435B6C"/>
    <w:rsid w:val="0043724D"/>
    <w:rsid w:val="0043779C"/>
    <w:rsid w:val="00437D82"/>
    <w:rsid w:val="0044138D"/>
    <w:rsid w:val="00444311"/>
    <w:rsid w:val="00444E49"/>
    <w:rsid w:val="00446070"/>
    <w:rsid w:val="0044617C"/>
    <w:rsid w:val="004529D1"/>
    <w:rsid w:val="00453A0F"/>
    <w:rsid w:val="0046098E"/>
    <w:rsid w:val="004611A6"/>
    <w:rsid w:val="00461911"/>
    <w:rsid w:val="004623AC"/>
    <w:rsid w:val="0046327A"/>
    <w:rsid w:val="00465585"/>
    <w:rsid w:val="0046659B"/>
    <w:rsid w:val="004668C3"/>
    <w:rsid w:val="004676AE"/>
    <w:rsid w:val="00471FAC"/>
    <w:rsid w:val="00472F25"/>
    <w:rsid w:val="00474BCD"/>
    <w:rsid w:val="00474D9D"/>
    <w:rsid w:val="00476ABE"/>
    <w:rsid w:val="004822AB"/>
    <w:rsid w:val="00482E32"/>
    <w:rsid w:val="00484BAA"/>
    <w:rsid w:val="00485DE2"/>
    <w:rsid w:val="00486272"/>
    <w:rsid w:val="0048707B"/>
    <w:rsid w:val="00492ACC"/>
    <w:rsid w:val="00492B2F"/>
    <w:rsid w:val="0049391C"/>
    <w:rsid w:val="00497FF4"/>
    <w:rsid w:val="004A08BD"/>
    <w:rsid w:val="004A1B1C"/>
    <w:rsid w:val="004A2C82"/>
    <w:rsid w:val="004A6DC8"/>
    <w:rsid w:val="004A7568"/>
    <w:rsid w:val="004A776B"/>
    <w:rsid w:val="004B13D9"/>
    <w:rsid w:val="004B2ED0"/>
    <w:rsid w:val="004B3284"/>
    <w:rsid w:val="004B5DB8"/>
    <w:rsid w:val="004C0231"/>
    <w:rsid w:val="004C26DD"/>
    <w:rsid w:val="004C2818"/>
    <w:rsid w:val="004C5341"/>
    <w:rsid w:val="004D0CE2"/>
    <w:rsid w:val="004D109D"/>
    <w:rsid w:val="004D3640"/>
    <w:rsid w:val="004D39F6"/>
    <w:rsid w:val="004D50E5"/>
    <w:rsid w:val="004D5924"/>
    <w:rsid w:val="004D5B8F"/>
    <w:rsid w:val="004D5C11"/>
    <w:rsid w:val="004D7DD3"/>
    <w:rsid w:val="004E06F5"/>
    <w:rsid w:val="004E07F4"/>
    <w:rsid w:val="004E1A83"/>
    <w:rsid w:val="004E237D"/>
    <w:rsid w:val="004E3575"/>
    <w:rsid w:val="004E3727"/>
    <w:rsid w:val="004E5B13"/>
    <w:rsid w:val="004F2606"/>
    <w:rsid w:val="004F2C9C"/>
    <w:rsid w:val="0050006C"/>
    <w:rsid w:val="00501715"/>
    <w:rsid w:val="00502097"/>
    <w:rsid w:val="00503A87"/>
    <w:rsid w:val="0050401E"/>
    <w:rsid w:val="0050461E"/>
    <w:rsid w:val="005048FF"/>
    <w:rsid w:val="00504A64"/>
    <w:rsid w:val="00506AE9"/>
    <w:rsid w:val="00506B0F"/>
    <w:rsid w:val="005104F9"/>
    <w:rsid w:val="00511E34"/>
    <w:rsid w:val="00512968"/>
    <w:rsid w:val="005208C6"/>
    <w:rsid w:val="00521C6C"/>
    <w:rsid w:val="00522734"/>
    <w:rsid w:val="00522B89"/>
    <w:rsid w:val="00524AA8"/>
    <w:rsid w:val="0052644B"/>
    <w:rsid w:val="00527372"/>
    <w:rsid w:val="00527AD5"/>
    <w:rsid w:val="00527EFF"/>
    <w:rsid w:val="005302F4"/>
    <w:rsid w:val="005307D6"/>
    <w:rsid w:val="005318E2"/>
    <w:rsid w:val="00531D3C"/>
    <w:rsid w:val="00531FC5"/>
    <w:rsid w:val="005330A9"/>
    <w:rsid w:val="005346E1"/>
    <w:rsid w:val="00535529"/>
    <w:rsid w:val="00536CE0"/>
    <w:rsid w:val="00536E22"/>
    <w:rsid w:val="00537ABC"/>
    <w:rsid w:val="00540212"/>
    <w:rsid w:val="0054211E"/>
    <w:rsid w:val="005427E6"/>
    <w:rsid w:val="0054333C"/>
    <w:rsid w:val="00544C83"/>
    <w:rsid w:val="005452CB"/>
    <w:rsid w:val="00545D2E"/>
    <w:rsid w:val="00546E67"/>
    <w:rsid w:val="005519A9"/>
    <w:rsid w:val="00551BEB"/>
    <w:rsid w:val="00553A13"/>
    <w:rsid w:val="005551E4"/>
    <w:rsid w:val="0056102F"/>
    <w:rsid w:val="005618E7"/>
    <w:rsid w:val="00562335"/>
    <w:rsid w:val="00570B28"/>
    <w:rsid w:val="00572B58"/>
    <w:rsid w:val="00575B0A"/>
    <w:rsid w:val="0057642D"/>
    <w:rsid w:val="00576C3D"/>
    <w:rsid w:val="005805FE"/>
    <w:rsid w:val="00581D6F"/>
    <w:rsid w:val="005859E1"/>
    <w:rsid w:val="00590DDD"/>
    <w:rsid w:val="00592470"/>
    <w:rsid w:val="0059733B"/>
    <w:rsid w:val="005A11B3"/>
    <w:rsid w:val="005A1E34"/>
    <w:rsid w:val="005A26C8"/>
    <w:rsid w:val="005A3240"/>
    <w:rsid w:val="005A626D"/>
    <w:rsid w:val="005A64F1"/>
    <w:rsid w:val="005B0EAD"/>
    <w:rsid w:val="005B2453"/>
    <w:rsid w:val="005B482D"/>
    <w:rsid w:val="005B6200"/>
    <w:rsid w:val="005B67FE"/>
    <w:rsid w:val="005B6D96"/>
    <w:rsid w:val="005B6EEB"/>
    <w:rsid w:val="005C1D8B"/>
    <w:rsid w:val="005C3189"/>
    <w:rsid w:val="005C4937"/>
    <w:rsid w:val="005C55F5"/>
    <w:rsid w:val="005C7B84"/>
    <w:rsid w:val="005C7C2B"/>
    <w:rsid w:val="005D0D3F"/>
    <w:rsid w:val="005D42E6"/>
    <w:rsid w:val="005D4936"/>
    <w:rsid w:val="005D64AC"/>
    <w:rsid w:val="005D66D2"/>
    <w:rsid w:val="005D6883"/>
    <w:rsid w:val="005E19FE"/>
    <w:rsid w:val="005E22A6"/>
    <w:rsid w:val="005E25D8"/>
    <w:rsid w:val="005E44E7"/>
    <w:rsid w:val="005E46E6"/>
    <w:rsid w:val="005E50E5"/>
    <w:rsid w:val="005E68DC"/>
    <w:rsid w:val="005F2270"/>
    <w:rsid w:val="005F3BF0"/>
    <w:rsid w:val="005F5CC2"/>
    <w:rsid w:val="005F7D77"/>
    <w:rsid w:val="006033D1"/>
    <w:rsid w:val="00604653"/>
    <w:rsid w:val="00604C5F"/>
    <w:rsid w:val="006062AD"/>
    <w:rsid w:val="00612622"/>
    <w:rsid w:val="00613454"/>
    <w:rsid w:val="00613799"/>
    <w:rsid w:val="00615174"/>
    <w:rsid w:val="0062200D"/>
    <w:rsid w:val="00622942"/>
    <w:rsid w:val="00622D9A"/>
    <w:rsid w:val="00623F6B"/>
    <w:rsid w:val="0062711F"/>
    <w:rsid w:val="00630E99"/>
    <w:rsid w:val="006316AE"/>
    <w:rsid w:val="0063214E"/>
    <w:rsid w:val="00633959"/>
    <w:rsid w:val="006341BE"/>
    <w:rsid w:val="006343B0"/>
    <w:rsid w:val="006365F6"/>
    <w:rsid w:val="00641AA8"/>
    <w:rsid w:val="00643A7C"/>
    <w:rsid w:val="00647503"/>
    <w:rsid w:val="00650DA0"/>
    <w:rsid w:val="00650FC8"/>
    <w:rsid w:val="0065107B"/>
    <w:rsid w:val="00653D0A"/>
    <w:rsid w:val="006540E6"/>
    <w:rsid w:val="00654C26"/>
    <w:rsid w:val="006576EC"/>
    <w:rsid w:val="00660664"/>
    <w:rsid w:val="00665735"/>
    <w:rsid w:val="00667B7F"/>
    <w:rsid w:val="00670654"/>
    <w:rsid w:val="00672DE4"/>
    <w:rsid w:val="0067463D"/>
    <w:rsid w:val="00676416"/>
    <w:rsid w:val="00677152"/>
    <w:rsid w:val="00680A38"/>
    <w:rsid w:val="006827A8"/>
    <w:rsid w:val="00685B6C"/>
    <w:rsid w:val="006867EA"/>
    <w:rsid w:val="0069070C"/>
    <w:rsid w:val="006909E1"/>
    <w:rsid w:val="00690FD7"/>
    <w:rsid w:val="0069110B"/>
    <w:rsid w:val="006914D9"/>
    <w:rsid w:val="00692E48"/>
    <w:rsid w:val="00693D2B"/>
    <w:rsid w:val="006A1F97"/>
    <w:rsid w:val="006A29B4"/>
    <w:rsid w:val="006A4DB7"/>
    <w:rsid w:val="006A535D"/>
    <w:rsid w:val="006A677E"/>
    <w:rsid w:val="006A6956"/>
    <w:rsid w:val="006A70A5"/>
    <w:rsid w:val="006B1A8A"/>
    <w:rsid w:val="006B1D50"/>
    <w:rsid w:val="006B486C"/>
    <w:rsid w:val="006B55CB"/>
    <w:rsid w:val="006B6713"/>
    <w:rsid w:val="006B6871"/>
    <w:rsid w:val="006C1A15"/>
    <w:rsid w:val="006C5C3E"/>
    <w:rsid w:val="006D4332"/>
    <w:rsid w:val="006D71E8"/>
    <w:rsid w:val="006E6BFC"/>
    <w:rsid w:val="006F19E8"/>
    <w:rsid w:val="006F4B90"/>
    <w:rsid w:val="006F57B1"/>
    <w:rsid w:val="006F5A79"/>
    <w:rsid w:val="007004F0"/>
    <w:rsid w:val="00701BA3"/>
    <w:rsid w:val="00705156"/>
    <w:rsid w:val="00705912"/>
    <w:rsid w:val="0070699E"/>
    <w:rsid w:val="00712AFE"/>
    <w:rsid w:val="0071636C"/>
    <w:rsid w:val="00724EA0"/>
    <w:rsid w:val="007301F7"/>
    <w:rsid w:val="007310FF"/>
    <w:rsid w:val="007324FD"/>
    <w:rsid w:val="00732B6E"/>
    <w:rsid w:val="00733732"/>
    <w:rsid w:val="0073633E"/>
    <w:rsid w:val="00736BAB"/>
    <w:rsid w:val="00736CEA"/>
    <w:rsid w:val="00740D15"/>
    <w:rsid w:val="007410A2"/>
    <w:rsid w:val="007424F2"/>
    <w:rsid w:val="00742F26"/>
    <w:rsid w:val="0074373E"/>
    <w:rsid w:val="00744F75"/>
    <w:rsid w:val="007479A0"/>
    <w:rsid w:val="00747BE5"/>
    <w:rsid w:val="00751213"/>
    <w:rsid w:val="00752E17"/>
    <w:rsid w:val="007542FF"/>
    <w:rsid w:val="00755080"/>
    <w:rsid w:val="00755500"/>
    <w:rsid w:val="00756E5F"/>
    <w:rsid w:val="00762047"/>
    <w:rsid w:val="00762626"/>
    <w:rsid w:val="00763723"/>
    <w:rsid w:val="00764364"/>
    <w:rsid w:val="00764617"/>
    <w:rsid w:val="00764FB2"/>
    <w:rsid w:val="007668B7"/>
    <w:rsid w:val="00775865"/>
    <w:rsid w:val="00775DDE"/>
    <w:rsid w:val="00775E68"/>
    <w:rsid w:val="00776346"/>
    <w:rsid w:val="00776E46"/>
    <w:rsid w:val="0078012F"/>
    <w:rsid w:val="0078013D"/>
    <w:rsid w:val="00781C70"/>
    <w:rsid w:val="007871F1"/>
    <w:rsid w:val="0079034D"/>
    <w:rsid w:val="00790BB3"/>
    <w:rsid w:val="0079360B"/>
    <w:rsid w:val="007965DF"/>
    <w:rsid w:val="0079693E"/>
    <w:rsid w:val="00797C02"/>
    <w:rsid w:val="007A28A9"/>
    <w:rsid w:val="007A41A5"/>
    <w:rsid w:val="007A5BA1"/>
    <w:rsid w:val="007B1262"/>
    <w:rsid w:val="007B2566"/>
    <w:rsid w:val="007B2C4A"/>
    <w:rsid w:val="007B3CBB"/>
    <w:rsid w:val="007B3DF0"/>
    <w:rsid w:val="007B4B13"/>
    <w:rsid w:val="007B508D"/>
    <w:rsid w:val="007B721A"/>
    <w:rsid w:val="007C0049"/>
    <w:rsid w:val="007C355D"/>
    <w:rsid w:val="007C5536"/>
    <w:rsid w:val="007C6981"/>
    <w:rsid w:val="007C6C7C"/>
    <w:rsid w:val="007C7925"/>
    <w:rsid w:val="007D09A6"/>
    <w:rsid w:val="007D2090"/>
    <w:rsid w:val="007D2A06"/>
    <w:rsid w:val="007D4399"/>
    <w:rsid w:val="007D7358"/>
    <w:rsid w:val="007E0B3B"/>
    <w:rsid w:val="007E2223"/>
    <w:rsid w:val="007E27A8"/>
    <w:rsid w:val="007E2D32"/>
    <w:rsid w:val="007E2EA0"/>
    <w:rsid w:val="007E5249"/>
    <w:rsid w:val="007F0EB3"/>
    <w:rsid w:val="007F2564"/>
    <w:rsid w:val="007F2960"/>
    <w:rsid w:val="007F3EC9"/>
    <w:rsid w:val="007F5579"/>
    <w:rsid w:val="007F731F"/>
    <w:rsid w:val="007F76B2"/>
    <w:rsid w:val="00801111"/>
    <w:rsid w:val="008016AD"/>
    <w:rsid w:val="00814569"/>
    <w:rsid w:val="00815223"/>
    <w:rsid w:val="008166D8"/>
    <w:rsid w:val="0081721A"/>
    <w:rsid w:val="008218E7"/>
    <w:rsid w:val="00821992"/>
    <w:rsid w:val="00822861"/>
    <w:rsid w:val="0082603F"/>
    <w:rsid w:val="00826B82"/>
    <w:rsid w:val="008323F7"/>
    <w:rsid w:val="0083286B"/>
    <w:rsid w:val="00832D1F"/>
    <w:rsid w:val="008330E0"/>
    <w:rsid w:val="008337E5"/>
    <w:rsid w:val="008351DF"/>
    <w:rsid w:val="00836152"/>
    <w:rsid w:val="00837180"/>
    <w:rsid w:val="008400EC"/>
    <w:rsid w:val="00843E11"/>
    <w:rsid w:val="00844B52"/>
    <w:rsid w:val="00847A3D"/>
    <w:rsid w:val="00847DCC"/>
    <w:rsid w:val="00847FD1"/>
    <w:rsid w:val="00850EAE"/>
    <w:rsid w:val="008543F4"/>
    <w:rsid w:val="00854836"/>
    <w:rsid w:val="008567FF"/>
    <w:rsid w:val="00860FF4"/>
    <w:rsid w:val="008612BA"/>
    <w:rsid w:val="00861D31"/>
    <w:rsid w:val="00862C3E"/>
    <w:rsid w:val="00863E5F"/>
    <w:rsid w:val="00864725"/>
    <w:rsid w:val="008655E9"/>
    <w:rsid w:val="00867FA7"/>
    <w:rsid w:val="00871D7B"/>
    <w:rsid w:val="00873A81"/>
    <w:rsid w:val="00873F5D"/>
    <w:rsid w:val="0087606C"/>
    <w:rsid w:val="00880B17"/>
    <w:rsid w:val="00881049"/>
    <w:rsid w:val="00883552"/>
    <w:rsid w:val="00884600"/>
    <w:rsid w:val="00885E81"/>
    <w:rsid w:val="00886789"/>
    <w:rsid w:val="00890AA8"/>
    <w:rsid w:val="0089114A"/>
    <w:rsid w:val="008920C5"/>
    <w:rsid w:val="008959B6"/>
    <w:rsid w:val="00896F7E"/>
    <w:rsid w:val="008A1809"/>
    <w:rsid w:val="008A1D0D"/>
    <w:rsid w:val="008A6E63"/>
    <w:rsid w:val="008B034E"/>
    <w:rsid w:val="008B11C1"/>
    <w:rsid w:val="008B1FD7"/>
    <w:rsid w:val="008B27E0"/>
    <w:rsid w:val="008B3FC1"/>
    <w:rsid w:val="008C0385"/>
    <w:rsid w:val="008C0DF4"/>
    <w:rsid w:val="008C2564"/>
    <w:rsid w:val="008C3F1D"/>
    <w:rsid w:val="008C4FF0"/>
    <w:rsid w:val="008C5050"/>
    <w:rsid w:val="008C68DC"/>
    <w:rsid w:val="008D0AA1"/>
    <w:rsid w:val="008D16EF"/>
    <w:rsid w:val="008D248A"/>
    <w:rsid w:val="008D26BD"/>
    <w:rsid w:val="008D2B5C"/>
    <w:rsid w:val="008D325C"/>
    <w:rsid w:val="008D5982"/>
    <w:rsid w:val="008D5E32"/>
    <w:rsid w:val="008D6156"/>
    <w:rsid w:val="008D70CA"/>
    <w:rsid w:val="008D7BA8"/>
    <w:rsid w:val="008E0089"/>
    <w:rsid w:val="008E2810"/>
    <w:rsid w:val="008E5122"/>
    <w:rsid w:val="008E6F43"/>
    <w:rsid w:val="008E76E9"/>
    <w:rsid w:val="008E792C"/>
    <w:rsid w:val="008F010F"/>
    <w:rsid w:val="008F11A0"/>
    <w:rsid w:val="008F12EE"/>
    <w:rsid w:val="008F1352"/>
    <w:rsid w:val="008F3C30"/>
    <w:rsid w:val="008F4A8F"/>
    <w:rsid w:val="008F5AF3"/>
    <w:rsid w:val="008F6072"/>
    <w:rsid w:val="009002F2"/>
    <w:rsid w:val="009023F4"/>
    <w:rsid w:val="00904130"/>
    <w:rsid w:val="00904BD6"/>
    <w:rsid w:val="0090552C"/>
    <w:rsid w:val="0090706E"/>
    <w:rsid w:val="00912371"/>
    <w:rsid w:val="00912662"/>
    <w:rsid w:val="00912746"/>
    <w:rsid w:val="009127BB"/>
    <w:rsid w:val="00914014"/>
    <w:rsid w:val="00914A1E"/>
    <w:rsid w:val="00914DA9"/>
    <w:rsid w:val="00917A17"/>
    <w:rsid w:val="00921C3E"/>
    <w:rsid w:val="00924B07"/>
    <w:rsid w:val="00926A05"/>
    <w:rsid w:val="00927512"/>
    <w:rsid w:val="0093101C"/>
    <w:rsid w:val="0093104D"/>
    <w:rsid w:val="0093164F"/>
    <w:rsid w:val="00935348"/>
    <w:rsid w:val="009363ED"/>
    <w:rsid w:val="00943E73"/>
    <w:rsid w:val="0094724F"/>
    <w:rsid w:val="00947250"/>
    <w:rsid w:val="0095092C"/>
    <w:rsid w:val="009526FD"/>
    <w:rsid w:val="0095332E"/>
    <w:rsid w:val="009539A0"/>
    <w:rsid w:val="00953E95"/>
    <w:rsid w:val="0095515F"/>
    <w:rsid w:val="009559A0"/>
    <w:rsid w:val="009565C1"/>
    <w:rsid w:val="0095737F"/>
    <w:rsid w:val="00960C55"/>
    <w:rsid w:val="009610AE"/>
    <w:rsid w:val="009616A1"/>
    <w:rsid w:val="009624B9"/>
    <w:rsid w:val="00966783"/>
    <w:rsid w:val="00971C21"/>
    <w:rsid w:val="00971F81"/>
    <w:rsid w:val="009728C9"/>
    <w:rsid w:val="00972A3C"/>
    <w:rsid w:val="009739DD"/>
    <w:rsid w:val="00974BD5"/>
    <w:rsid w:val="00980149"/>
    <w:rsid w:val="009804AA"/>
    <w:rsid w:val="009812DC"/>
    <w:rsid w:val="00981B12"/>
    <w:rsid w:val="00982308"/>
    <w:rsid w:val="009839A9"/>
    <w:rsid w:val="00983D4E"/>
    <w:rsid w:val="00985400"/>
    <w:rsid w:val="009871B9"/>
    <w:rsid w:val="00987F61"/>
    <w:rsid w:val="0099279B"/>
    <w:rsid w:val="00992EA6"/>
    <w:rsid w:val="0099365F"/>
    <w:rsid w:val="00994BBC"/>
    <w:rsid w:val="00994DEC"/>
    <w:rsid w:val="00995F43"/>
    <w:rsid w:val="009960EF"/>
    <w:rsid w:val="0099787E"/>
    <w:rsid w:val="009A1EDC"/>
    <w:rsid w:val="009A26A8"/>
    <w:rsid w:val="009A3CCA"/>
    <w:rsid w:val="009A460D"/>
    <w:rsid w:val="009A67EE"/>
    <w:rsid w:val="009A75D3"/>
    <w:rsid w:val="009B04AB"/>
    <w:rsid w:val="009B484B"/>
    <w:rsid w:val="009B5E75"/>
    <w:rsid w:val="009B5FA3"/>
    <w:rsid w:val="009B5FBD"/>
    <w:rsid w:val="009B624B"/>
    <w:rsid w:val="009B68BF"/>
    <w:rsid w:val="009B6CA2"/>
    <w:rsid w:val="009B73FD"/>
    <w:rsid w:val="009C0CD1"/>
    <w:rsid w:val="009C35B3"/>
    <w:rsid w:val="009C44E2"/>
    <w:rsid w:val="009C569F"/>
    <w:rsid w:val="009C762B"/>
    <w:rsid w:val="009C7693"/>
    <w:rsid w:val="009D102C"/>
    <w:rsid w:val="009D127A"/>
    <w:rsid w:val="009D2379"/>
    <w:rsid w:val="009D33EC"/>
    <w:rsid w:val="009D5720"/>
    <w:rsid w:val="009D6AB1"/>
    <w:rsid w:val="009E1EA0"/>
    <w:rsid w:val="009E3349"/>
    <w:rsid w:val="009E3A65"/>
    <w:rsid w:val="009E3CF6"/>
    <w:rsid w:val="009E3FDA"/>
    <w:rsid w:val="009E5E8F"/>
    <w:rsid w:val="009E612E"/>
    <w:rsid w:val="009E7A17"/>
    <w:rsid w:val="009F04B4"/>
    <w:rsid w:val="009F2DED"/>
    <w:rsid w:val="009F48B6"/>
    <w:rsid w:val="009F4D8F"/>
    <w:rsid w:val="009F562C"/>
    <w:rsid w:val="009F5ED0"/>
    <w:rsid w:val="009F636E"/>
    <w:rsid w:val="009F7189"/>
    <w:rsid w:val="009F7911"/>
    <w:rsid w:val="009F7CA7"/>
    <w:rsid w:val="00A01C0D"/>
    <w:rsid w:val="00A04A62"/>
    <w:rsid w:val="00A057F3"/>
    <w:rsid w:val="00A11AB3"/>
    <w:rsid w:val="00A12A57"/>
    <w:rsid w:val="00A1427D"/>
    <w:rsid w:val="00A14959"/>
    <w:rsid w:val="00A159ED"/>
    <w:rsid w:val="00A227FE"/>
    <w:rsid w:val="00A2386A"/>
    <w:rsid w:val="00A25D97"/>
    <w:rsid w:val="00A271CD"/>
    <w:rsid w:val="00A30723"/>
    <w:rsid w:val="00A34623"/>
    <w:rsid w:val="00A34908"/>
    <w:rsid w:val="00A34A55"/>
    <w:rsid w:val="00A34AA3"/>
    <w:rsid w:val="00A35A67"/>
    <w:rsid w:val="00A35D41"/>
    <w:rsid w:val="00A37308"/>
    <w:rsid w:val="00A40264"/>
    <w:rsid w:val="00A403AA"/>
    <w:rsid w:val="00A40BCA"/>
    <w:rsid w:val="00A42006"/>
    <w:rsid w:val="00A43254"/>
    <w:rsid w:val="00A43C4A"/>
    <w:rsid w:val="00A44BE1"/>
    <w:rsid w:val="00A5269A"/>
    <w:rsid w:val="00A53E6B"/>
    <w:rsid w:val="00A5742D"/>
    <w:rsid w:val="00A61804"/>
    <w:rsid w:val="00A6186A"/>
    <w:rsid w:val="00A61CB1"/>
    <w:rsid w:val="00A64BD8"/>
    <w:rsid w:val="00A64E2C"/>
    <w:rsid w:val="00A6551D"/>
    <w:rsid w:val="00A657D0"/>
    <w:rsid w:val="00A70B46"/>
    <w:rsid w:val="00A70F92"/>
    <w:rsid w:val="00A720D2"/>
    <w:rsid w:val="00A7563E"/>
    <w:rsid w:val="00A76AF5"/>
    <w:rsid w:val="00A77BAD"/>
    <w:rsid w:val="00A8223A"/>
    <w:rsid w:val="00A86164"/>
    <w:rsid w:val="00A86EC8"/>
    <w:rsid w:val="00A87F61"/>
    <w:rsid w:val="00A90AB7"/>
    <w:rsid w:val="00A926C1"/>
    <w:rsid w:val="00A930AA"/>
    <w:rsid w:val="00A95D7C"/>
    <w:rsid w:val="00A96E4F"/>
    <w:rsid w:val="00A97570"/>
    <w:rsid w:val="00A97CD0"/>
    <w:rsid w:val="00AA025F"/>
    <w:rsid w:val="00AA0572"/>
    <w:rsid w:val="00AA0588"/>
    <w:rsid w:val="00AA1134"/>
    <w:rsid w:val="00AA185A"/>
    <w:rsid w:val="00AA23DB"/>
    <w:rsid w:val="00AA25CE"/>
    <w:rsid w:val="00AA430E"/>
    <w:rsid w:val="00AA5ABB"/>
    <w:rsid w:val="00AA761C"/>
    <w:rsid w:val="00AA7F99"/>
    <w:rsid w:val="00AB11A4"/>
    <w:rsid w:val="00AB53BF"/>
    <w:rsid w:val="00AB6247"/>
    <w:rsid w:val="00AC2F6A"/>
    <w:rsid w:val="00AC50D0"/>
    <w:rsid w:val="00AC6C78"/>
    <w:rsid w:val="00AC70A2"/>
    <w:rsid w:val="00AC77C9"/>
    <w:rsid w:val="00AC7E2E"/>
    <w:rsid w:val="00AD165C"/>
    <w:rsid w:val="00AD2143"/>
    <w:rsid w:val="00AD2D7D"/>
    <w:rsid w:val="00AD3782"/>
    <w:rsid w:val="00AD41F5"/>
    <w:rsid w:val="00AD55FB"/>
    <w:rsid w:val="00AD567F"/>
    <w:rsid w:val="00AE1CEF"/>
    <w:rsid w:val="00AE3DAC"/>
    <w:rsid w:val="00AF17FD"/>
    <w:rsid w:val="00AF261D"/>
    <w:rsid w:val="00AF2B34"/>
    <w:rsid w:val="00AF57DC"/>
    <w:rsid w:val="00B004AE"/>
    <w:rsid w:val="00B010E0"/>
    <w:rsid w:val="00B027B6"/>
    <w:rsid w:val="00B06585"/>
    <w:rsid w:val="00B07E07"/>
    <w:rsid w:val="00B07F10"/>
    <w:rsid w:val="00B1080A"/>
    <w:rsid w:val="00B11475"/>
    <w:rsid w:val="00B117A0"/>
    <w:rsid w:val="00B1216D"/>
    <w:rsid w:val="00B147FA"/>
    <w:rsid w:val="00B14BAD"/>
    <w:rsid w:val="00B15EB3"/>
    <w:rsid w:val="00B17227"/>
    <w:rsid w:val="00B21041"/>
    <w:rsid w:val="00B24E26"/>
    <w:rsid w:val="00B27BCA"/>
    <w:rsid w:val="00B318E2"/>
    <w:rsid w:val="00B343D6"/>
    <w:rsid w:val="00B34625"/>
    <w:rsid w:val="00B40282"/>
    <w:rsid w:val="00B42298"/>
    <w:rsid w:val="00B4251D"/>
    <w:rsid w:val="00B445D9"/>
    <w:rsid w:val="00B52FA5"/>
    <w:rsid w:val="00B54D2F"/>
    <w:rsid w:val="00B5660A"/>
    <w:rsid w:val="00B61E3B"/>
    <w:rsid w:val="00B62F52"/>
    <w:rsid w:val="00B63148"/>
    <w:rsid w:val="00B633A3"/>
    <w:rsid w:val="00B64749"/>
    <w:rsid w:val="00B728AF"/>
    <w:rsid w:val="00B733C8"/>
    <w:rsid w:val="00B73964"/>
    <w:rsid w:val="00B7566F"/>
    <w:rsid w:val="00B75C68"/>
    <w:rsid w:val="00B807F9"/>
    <w:rsid w:val="00B80984"/>
    <w:rsid w:val="00B8136B"/>
    <w:rsid w:val="00B82092"/>
    <w:rsid w:val="00B82B50"/>
    <w:rsid w:val="00B83FF9"/>
    <w:rsid w:val="00B862D4"/>
    <w:rsid w:val="00B86676"/>
    <w:rsid w:val="00B91557"/>
    <w:rsid w:val="00B92194"/>
    <w:rsid w:val="00B94636"/>
    <w:rsid w:val="00BA1415"/>
    <w:rsid w:val="00BA2E74"/>
    <w:rsid w:val="00BA3793"/>
    <w:rsid w:val="00BA4687"/>
    <w:rsid w:val="00BA5805"/>
    <w:rsid w:val="00BA7024"/>
    <w:rsid w:val="00BA7347"/>
    <w:rsid w:val="00BA79DA"/>
    <w:rsid w:val="00BB0ED1"/>
    <w:rsid w:val="00BB1C60"/>
    <w:rsid w:val="00BB27F9"/>
    <w:rsid w:val="00BB3DF5"/>
    <w:rsid w:val="00BB5F5F"/>
    <w:rsid w:val="00BB6279"/>
    <w:rsid w:val="00BB660D"/>
    <w:rsid w:val="00BB722D"/>
    <w:rsid w:val="00BB7D7F"/>
    <w:rsid w:val="00BC078A"/>
    <w:rsid w:val="00BC19F8"/>
    <w:rsid w:val="00BD4985"/>
    <w:rsid w:val="00BD6290"/>
    <w:rsid w:val="00BD727B"/>
    <w:rsid w:val="00BD7C67"/>
    <w:rsid w:val="00BE1092"/>
    <w:rsid w:val="00BE3385"/>
    <w:rsid w:val="00BE54E7"/>
    <w:rsid w:val="00BE57C9"/>
    <w:rsid w:val="00BE6EA8"/>
    <w:rsid w:val="00BF3963"/>
    <w:rsid w:val="00BF7192"/>
    <w:rsid w:val="00BF7C38"/>
    <w:rsid w:val="00C00784"/>
    <w:rsid w:val="00C010E5"/>
    <w:rsid w:val="00C0121D"/>
    <w:rsid w:val="00C01B33"/>
    <w:rsid w:val="00C01E32"/>
    <w:rsid w:val="00C03E3A"/>
    <w:rsid w:val="00C06F4F"/>
    <w:rsid w:val="00C1026D"/>
    <w:rsid w:val="00C1188D"/>
    <w:rsid w:val="00C15F65"/>
    <w:rsid w:val="00C1775D"/>
    <w:rsid w:val="00C2035B"/>
    <w:rsid w:val="00C20922"/>
    <w:rsid w:val="00C20C2B"/>
    <w:rsid w:val="00C210D1"/>
    <w:rsid w:val="00C2117F"/>
    <w:rsid w:val="00C212F7"/>
    <w:rsid w:val="00C23EDE"/>
    <w:rsid w:val="00C24F8E"/>
    <w:rsid w:val="00C258F8"/>
    <w:rsid w:val="00C26E90"/>
    <w:rsid w:val="00C26EA9"/>
    <w:rsid w:val="00C272CA"/>
    <w:rsid w:val="00C27352"/>
    <w:rsid w:val="00C3009E"/>
    <w:rsid w:val="00C305C6"/>
    <w:rsid w:val="00C33C62"/>
    <w:rsid w:val="00C33F29"/>
    <w:rsid w:val="00C345E4"/>
    <w:rsid w:val="00C36290"/>
    <w:rsid w:val="00C3770E"/>
    <w:rsid w:val="00C37C60"/>
    <w:rsid w:val="00C43FDD"/>
    <w:rsid w:val="00C44BC0"/>
    <w:rsid w:val="00C45624"/>
    <w:rsid w:val="00C45741"/>
    <w:rsid w:val="00C46F13"/>
    <w:rsid w:val="00C47051"/>
    <w:rsid w:val="00C522ED"/>
    <w:rsid w:val="00C52419"/>
    <w:rsid w:val="00C527EB"/>
    <w:rsid w:val="00C53153"/>
    <w:rsid w:val="00C53F33"/>
    <w:rsid w:val="00C54274"/>
    <w:rsid w:val="00C56E49"/>
    <w:rsid w:val="00C60845"/>
    <w:rsid w:val="00C62898"/>
    <w:rsid w:val="00C6351A"/>
    <w:rsid w:val="00C64A14"/>
    <w:rsid w:val="00C66E40"/>
    <w:rsid w:val="00C66F52"/>
    <w:rsid w:val="00C7033D"/>
    <w:rsid w:val="00C70B75"/>
    <w:rsid w:val="00C71E07"/>
    <w:rsid w:val="00C768AA"/>
    <w:rsid w:val="00C770EE"/>
    <w:rsid w:val="00C8024B"/>
    <w:rsid w:val="00C80667"/>
    <w:rsid w:val="00C80775"/>
    <w:rsid w:val="00C84A35"/>
    <w:rsid w:val="00C86018"/>
    <w:rsid w:val="00C907FC"/>
    <w:rsid w:val="00C90FBB"/>
    <w:rsid w:val="00C92964"/>
    <w:rsid w:val="00C95F88"/>
    <w:rsid w:val="00C975FD"/>
    <w:rsid w:val="00CA2454"/>
    <w:rsid w:val="00CA57A2"/>
    <w:rsid w:val="00CB025E"/>
    <w:rsid w:val="00CB0DA4"/>
    <w:rsid w:val="00CB0EC5"/>
    <w:rsid w:val="00CB1FB4"/>
    <w:rsid w:val="00CB2A12"/>
    <w:rsid w:val="00CC02F8"/>
    <w:rsid w:val="00CC0ACA"/>
    <w:rsid w:val="00CC1200"/>
    <w:rsid w:val="00CC5053"/>
    <w:rsid w:val="00CC7814"/>
    <w:rsid w:val="00CC7FCD"/>
    <w:rsid w:val="00CD16C6"/>
    <w:rsid w:val="00CD38D4"/>
    <w:rsid w:val="00CD5386"/>
    <w:rsid w:val="00CD59E8"/>
    <w:rsid w:val="00CE229F"/>
    <w:rsid w:val="00CE3694"/>
    <w:rsid w:val="00CE55B8"/>
    <w:rsid w:val="00CE5E65"/>
    <w:rsid w:val="00CE636B"/>
    <w:rsid w:val="00CE731F"/>
    <w:rsid w:val="00CE7912"/>
    <w:rsid w:val="00CF129B"/>
    <w:rsid w:val="00CF1C3C"/>
    <w:rsid w:val="00CF1E11"/>
    <w:rsid w:val="00CF2408"/>
    <w:rsid w:val="00CF4215"/>
    <w:rsid w:val="00CF5671"/>
    <w:rsid w:val="00CF79DD"/>
    <w:rsid w:val="00D03D11"/>
    <w:rsid w:val="00D03D33"/>
    <w:rsid w:val="00D0688B"/>
    <w:rsid w:val="00D0769B"/>
    <w:rsid w:val="00D10475"/>
    <w:rsid w:val="00D14239"/>
    <w:rsid w:val="00D16D19"/>
    <w:rsid w:val="00D17CD8"/>
    <w:rsid w:val="00D204F9"/>
    <w:rsid w:val="00D2200D"/>
    <w:rsid w:val="00D22D89"/>
    <w:rsid w:val="00D22E87"/>
    <w:rsid w:val="00D252B0"/>
    <w:rsid w:val="00D25A27"/>
    <w:rsid w:val="00D303E6"/>
    <w:rsid w:val="00D30503"/>
    <w:rsid w:val="00D30C8E"/>
    <w:rsid w:val="00D31DFA"/>
    <w:rsid w:val="00D329ED"/>
    <w:rsid w:val="00D33C59"/>
    <w:rsid w:val="00D349AC"/>
    <w:rsid w:val="00D34BE6"/>
    <w:rsid w:val="00D37636"/>
    <w:rsid w:val="00D4003B"/>
    <w:rsid w:val="00D40E36"/>
    <w:rsid w:val="00D45147"/>
    <w:rsid w:val="00D46440"/>
    <w:rsid w:val="00D47488"/>
    <w:rsid w:val="00D47570"/>
    <w:rsid w:val="00D47AE8"/>
    <w:rsid w:val="00D51909"/>
    <w:rsid w:val="00D51CB8"/>
    <w:rsid w:val="00D54406"/>
    <w:rsid w:val="00D54601"/>
    <w:rsid w:val="00D5548E"/>
    <w:rsid w:val="00D605D4"/>
    <w:rsid w:val="00D60677"/>
    <w:rsid w:val="00D62BCC"/>
    <w:rsid w:val="00D64762"/>
    <w:rsid w:val="00D65EDA"/>
    <w:rsid w:val="00D7019A"/>
    <w:rsid w:val="00D702DB"/>
    <w:rsid w:val="00D70468"/>
    <w:rsid w:val="00D730D0"/>
    <w:rsid w:val="00D75BE7"/>
    <w:rsid w:val="00D776A8"/>
    <w:rsid w:val="00D83682"/>
    <w:rsid w:val="00D86921"/>
    <w:rsid w:val="00D92192"/>
    <w:rsid w:val="00D921B3"/>
    <w:rsid w:val="00D9256F"/>
    <w:rsid w:val="00D939D1"/>
    <w:rsid w:val="00D94BB1"/>
    <w:rsid w:val="00D957F6"/>
    <w:rsid w:val="00D966F7"/>
    <w:rsid w:val="00D96B4F"/>
    <w:rsid w:val="00D96C82"/>
    <w:rsid w:val="00D96E87"/>
    <w:rsid w:val="00D97E27"/>
    <w:rsid w:val="00DA0000"/>
    <w:rsid w:val="00DA15AF"/>
    <w:rsid w:val="00DA3630"/>
    <w:rsid w:val="00DA3F64"/>
    <w:rsid w:val="00DA4011"/>
    <w:rsid w:val="00DA4859"/>
    <w:rsid w:val="00DA5709"/>
    <w:rsid w:val="00DA6E2E"/>
    <w:rsid w:val="00DB0F71"/>
    <w:rsid w:val="00DB207D"/>
    <w:rsid w:val="00DC0D3D"/>
    <w:rsid w:val="00DC30B4"/>
    <w:rsid w:val="00DC37B6"/>
    <w:rsid w:val="00DC52A6"/>
    <w:rsid w:val="00DC7E67"/>
    <w:rsid w:val="00DD0E1B"/>
    <w:rsid w:val="00DD11F2"/>
    <w:rsid w:val="00DD21BE"/>
    <w:rsid w:val="00DD50E3"/>
    <w:rsid w:val="00DD5401"/>
    <w:rsid w:val="00DD6D1D"/>
    <w:rsid w:val="00DE1F9C"/>
    <w:rsid w:val="00DE215A"/>
    <w:rsid w:val="00DE2EBC"/>
    <w:rsid w:val="00DE53FE"/>
    <w:rsid w:val="00DE5B37"/>
    <w:rsid w:val="00DE6261"/>
    <w:rsid w:val="00DF0E09"/>
    <w:rsid w:val="00DF1ECA"/>
    <w:rsid w:val="00DF64FD"/>
    <w:rsid w:val="00DF78AC"/>
    <w:rsid w:val="00E00006"/>
    <w:rsid w:val="00E00A87"/>
    <w:rsid w:val="00E02D88"/>
    <w:rsid w:val="00E07401"/>
    <w:rsid w:val="00E10845"/>
    <w:rsid w:val="00E13499"/>
    <w:rsid w:val="00E137C8"/>
    <w:rsid w:val="00E13A5F"/>
    <w:rsid w:val="00E1472C"/>
    <w:rsid w:val="00E14BC8"/>
    <w:rsid w:val="00E2531A"/>
    <w:rsid w:val="00E25981"/>
    <w:rsid w:val="00E26982"/>
    <w:rsid w:val="00E308F7"/>
    <w:rsid w:val="00E323AE"/>
    <w:rsid w:val="00E32C7A"/>
    <w:rsid w:val="00E37937"/>
    <w:rsid w:val="00E40413"/>
    <w:rsid w:val="00E41B9A"/>
    <w:rsid w:val="00E422D9"/>
    <w:rsid w:val="00E42863"/>
    <w:rsid w:val="00E43409"/>
    <w:rsid w:val="00E4359C"/>
    <w:rsid w:val="00E43810"/>
    <w:rsid w:val="00E46E21"/>
    <w:rsid w:val="00E50326"/>
    <w:rsid w:val="00E50B7B"/>
    <w:rsid w:val="00E54E77"/>
    <w:rsid w:val="00E56848"/>
    <w:rsid w:val="00E644F1"/>
    <w:rsid w:val="00E651B3"/>
    <w:rsid w:val="00E72B68"/>
    <w:rsid w:val="00E7387B"/>
    <w:rsid w:val="00E82155"/>
    <w:rsid w:val="00E8220F"/>
    <w:rsid w:val="00E8347D"/>
    <w:rsid w:val="00E87701"/>
    <w:rsid w:val="00E908AA"/>
    <w:rsid w:val="00E927E8"/>
    <w:rsid w:val="00E93219"/>
    <w:rsid w:val="00E93477"/>
    <w:rsid w:val="00EA40CC"/>
    <w:rsid w:val="00EA49DF"/>
    <w:rsid w:val="00EA5E35"/>
    <w:rsid w:val="00EA782C"/>
    <w:rsid w:val="00EB0FB2"/>
    <w:rsid w:val="00EB22B3"/>
    <w:rsid w:val="00EB29E8"/>
    <w:rsid w:val="00EB2B0D"/>
    <w:rsid w:val="00EB331A"/>
    <w:rsid w:val="00EB36F5"/>
    <w:rsid w:val="00EB3CF2"/>
    <w:rsid w:val="00EB50DB"/>
    <w:rsid w:val="00EC1CDC"/>
    <w:rsid w:val="00EC1D1F"/>
    <w:rsid w:val="00EC463A"/>
    <w:rsid w:val="00EC5953"/>
    <w:rsid w:val="00EC7CA5"/>
    <w:rsid w:val="00ED0826"/>
    <w:rsid w:val="00ED3536"/>
    <w:rsid w:val="00ED6A22"/>
    <w:rsid w:val="00ED6E18"/>
    <w:rsid w:val="00ED6E92"/>
    <w:rsid w:val="00ED7871"/>
    <w:rsid w:val="00EE2637"/>
    <w:rsid w:val="00EE477F"/>
    <w:rsid w:val="00EE5AB4"/>
    <w:rsid w:val="00EE5C2D"/>
    <w:rsid w:val="00EE5DA0"/>
    <w:rsid w:val="00EE695D"/>
    <w:rsid w:val="00EE69A6"/>
    <w:rsid w:val="00EE7A7C"/>
    <w:rsid w:val="00EF1DF5"/>
    <w:rsid w:val="00EF22EE"/>
    <w:rsid w:val="00EF2403"/>
    <w:rsid w:val="00EF39E7"/>
    <w:rsid w:val="00EF5CB6"/>
    <w:rsid w:val="00EF5D95"/>
    <w:rsid w:val="00EF7024"/>
    <w:rsid w:val="00EF7D04"/>
    <w:rsid w:val="00F007E8"/>
    <w:rsid w:val="00F02114"/>
    <w:rsid w:val="00F03507"/>
    <w:rsid w:val="00F0449D"/>
    <w:rsid w:val="00F05B60"/>
    <w:rsid w:val="00F0696C"/>
    <w:rsid w:val="00F105EB"/>
    <w:rsid w:val="00F10B5A"/>
    <w:rsid w:val="00F13AE3"/>
    <w:rsid w:val="00F13D6B"/>
    <w:rsid w:val="00F14104"/>
    <w:rsid w:val="00F153AF"/>
    <w:rsid w:val="00F21440"/>
    <w:rsid w:val="00F21981"/>
    <w:rsid w:val="00F26615"/>
    <w:rsid w:val="00F3108D"/>
    <w:rsid w:val="00F32094"/>
    <w:rsid w:val="00F36C59"/>
    <w:rsid w:val="00F37B53"/>
    <w:rsid w:val="00F37C36"/>
    <w:rsid w:val="00F40578"/>
    <w:rsid w:val="00F41792"/>
    <w:rsid w:val="00F41C5F"/>
    <w:rsid w:val="00F440F5"/>
    <w:rsid w:val="00F44742"/>
    <w:rsid w:val="00F451ED"/>
    <w:rsid w:val="00F453C4"/>
    <w:rsid w:val="00F4544D"/>
    <w:rsid w:val="00F479F8"/>
    <w:rsid w:val="00F47C4B"/>
    <w:rsid w:val="00F56705"/>
    <w:rsid w:val="00F577E7"/>
    <w:rsid w:val="00F61EC8"/>
    <w:rsid w:val="00F63189"/>
    <w:rsid w:val="00F63871"/>
    <w:rsid w:val="00F64B96"/>
    <w:rsid w:val="00F70270"/>
    <w:rsid w:val="00F71456"/>
    <w:rsid w:val="00F71B91"/>
    <w:rsid w:val="00F72094"/>
    <w:rsid w:val="00F72FCC"/>
    <w:rsid w:val="00F7372D"/>
    <w:rsid w:val="00F74106"/>
    <w:rsid w:val="00F75554"/>
    <w:rsid w:val="00F75620"/>
    <w:rsid w:val="00F75AF7"/>
    <w:rsid w:val="00F75B86"/>
    <w:rsid w:val="00F8276D"/>
    <w:rsid w:val="00F86523"/>
    <w:rsid w:val="00F867C2"/>
    <w:rsid w:val="00F87B35"/>
    <w:rsid w:val="00F87BFD"/>
    <w:rsid w:val="00F87DAF"/>
    <w:rsid w:val="00F925D0"/>
    <w:rsid w:val="00F931D6"/>
    <w:rsid w:val="00F936C7"/>
    <w:rsid w:val="00F94511"/>
    <w:rsid w:val="00F94B1F"/>
    <w:rsid w:val="00F94B3A"/>
    <w:rsid w:val="00F9544F"/>
    <w:rsid w:val="00F9566C"/>
    <w:rsid w:val="00F95FF0"/>
    <w:rsid w:val="00F964B4"/>
    <w:rsid w:val="00FA064C"/>
    <w:rsid w:val="00FA06CE"/>
    <w:rsid w:val="00FA4C53"/>
    <w:rsid w:val="00FA7236"/>
    <w:rsid w:val="00FA7A1B"/>
    <w:rsid w:val="00FB0A6E"/>
    <w:rsid w:val="00FB11E4"/>
    <w:rsid w:val="00FB13EC"/>
    <w:rsid w:val="00FB26AD"/>
    <w:rsid w:val="00FB40EB"/>
    <w:rsid w:val="00FC01C0"/>
    <w:rsid w:val="00FC49C7"/>
    <w:rsid w:val="00FC660A"/>
    <w:rsid w:val="00FD0881"/>
    <w:rsid w:val="00FD0C97"/>
    <w:rsid w:val="00FD4AAF"/>
    <w:rsid w:val="00FD4AF9"/>
    <w:rsid w:val="00FD6D17"/>
    <w:rsid w:val="00FD77FB"/>
    <w:rsid w:val="00FE36C7"/>
    <w:rsid w:val="00FE49F9"/>
    <w:rsid w:val="00FE55BB"/>
    <w:rsid w:val="00FE7C3D"/>
    <w:rsid w:val="00FF4F42"/>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3A6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3917</Words>
  <Characters>22328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Jennifer Fleck</cp:lastModifiedBy>
  <cp:revision>2</cp:revision>
  <cp:lastPrinted>2025-09-22T14:40:00Z</cp:lastPrinted>
  <dcterms:created xsi:type="dcterms:W3CDTF">2025-10-03T13:28:00Z</dcterms:created>
  <dcterms:modified xsi:type="dcterms:W3CDTF">2025-10-03T13:28:00Z</dcterms:modified>
</cp:coreProperties>
</file>